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DDD23" w14:textId="0EEC7EF2" w:rsidR="00C16CC7" w:rsidRPr="00905FC1" w:rsidRDefault="0064489C" w:rsidP="00905FC1">
      <w:pPr>
        <w:tabs>
          <w:tab w:val="center" w:pos="0"/>
        </w:tabs>
        <w:suppressAutoHyphens w:val="0"/>
        <w:autoSpaceDN/>
        <w:spacing w:before="120" w:after="120" w:line="276" w:lineRule="auto"/>
        <w:contextualSpacing/>
        <w:jc w:val="center"/>
        <w:textAlignment w:val="auto"/>
        <w:rPr>
          <w:rFonts w:ascii="Tahoma" w:hAnsi="Tahoma" w:cs="Tahoma"/>
          <w:b/>
          <w:sz w:val="20"/>
        </w:rPr>
      </w:pPr>
      <w:r w:rsidRPr="0064489C">
        <w:rPr>
          <w:rFonts w:ascii="Tahoma" w:hAnsi="Tahoma" w:cs="Tahoma"/>
          <w:b/>
          <w:bCs/>
          <w:sz w:val="20"/>
        </w:rPr>
        <w:t>ELEKTROMOBILIŲ ĮKROVIM</w:t>
      </w:r>
      <w:r w:rsidR="00AE6D33">
        <w:rPr>
          <w:rFonts w:ascii="Tahoma" w:hAnsi="Tahoma" w:cs="Tahoma"/>
          <w:b/>
          <w:bCs/>
          <w:sz w:val="20"/>
        </w:rPr>
        <w:t>O STOTELIŲ PRIEŽIŪROS IR VALDYMO SISTEMOS</w:t>
      </w:r>
      <w:r w:rsidRPr="0064489C">
        <w:rPr>
          <w:rFonts w:ascii="Tahoma" w:hAnsi="Tahoma" w:cs="Tahoma"/>
          <w:b/>
          <w:bCs/>
          <w:sz w:val="20"/>
        </w:rPr>
        <w:t xml:space="preserve"> </w:t>
      </w:r>
      <w:r w:rsidR="00BF2999" w:rsidRPr="002D368F">
        <w:rPr>
          <w:rFonts w:ascii="Tahoma" w:hAnsi="Tahoma" w:cs="Tahoma"/>
          <w:b/>
          <w:bCs/>
          <w:sz w:val="20"/>
        </w:rPr>
        <w:t xml:space="preserve">PASLAUGŲ </w:t>
      </w:r>
      <w:r w:rsidR="00C16CC7" w:rsidRPr="002D368F">
        <w:rPr>
          <w:rFonts w:ascii="Tahoma" w:hAnsi="Tahoma" w:cs="Tahoma"/>
          <w:b/>
          <w:bCs/>
          <w:sz w:val="20"/>
        </w:rPr>
        <w:t>PIRKIMO</w:t>
      </w:r>
      <w:r w:rsidR="00C16CC7" w:rsidRPr="00905FC1">
        <w:rPr>
          <w:rFonts w:ascii="Tahoma" w:hAnsi="Tahoma" w:cs="Tahoma"/>
          <w:b/>
          <w:bCs/>
          <w:sz w:val="20"/>
        </w:rPr>
        <w:t xml:space="preserve"> – PARDAVIMO SUTARTIS N</w:t>
      </w:r>
      <w:r w:rsidR="0030579A">
        <w:rPr>
          <w:rFonts w:ascii="Tahoma" w:hAnsi="Tahoma" w:cs="Tahoma"/>
          <w:b/>
          <w:bCs/>
          <w:sz w:val="20"/>
        </w:rPr>
        <w:t>R</w:t>
      </w:r>
      <w:r w:rsidR="00C16CC7" w:rsidRPr="00905FC1">
        <w:rPr>
          <w:rFonts w:ascii="Tahoma" w:hAnsi="Tahoma" w:cs="Tahoma"/>
          <w:b/>
          <w:bCs/>
          <w:sz w:val="20"/>
        </w:rPr>
        <w:t>.</w:t>
      </w:r>
      <w:r w:rsidR="00C16CC7" w:rsidRPr="00905FC1">
        <w:rPr>
          <w:rFonts w:ascii="Tahoma" w:hAnsi="Tahoma" w:cs="Tahoma"/>
          <w:sz w:val="20"/>
        </w:rPr>
        <w:t xml:space="preserve"> </w:t>
      </w:r>
    </w:p>
    <w:p w14:paraId="62F8EF34" w14:textId="74ABF41F" w:rsidR="007F72F8" w:rsidRDefault="00672222" w:rsidP="00905FC1">
      <w:pPr>
        <w:suppressAutoHyphens w:val="0"/>
        <w:autoSpaceDN/>
        <w:spacing w:before="120" w:after="120" w:line="276" w:lineRule="auto"/>
        <w:contextualSpacing/>
        <w:jc w:val="center"/>
        <w:textAlignment w:val="auto"/>
        <w:rPr>
          <w:rFonts w:ascii="Tahoma" w:hAnsi="Tahoma" w:cs="Tahoma"/>
          <w:bCs/>
          <w:sz w:val="20"/>
          <w:lang w:eastAsia="en-US"/>
        </w:rPr>
      </w:pPr>
      <w:r w:rsidRPr="00672222">
        <w:rPr>
          <w:rFonts w:ascii="Tahoma" w:hAnsi="Tahoma" w:cs="Tahoma"/>
          <w:b/>
          <w:bCs/>
          <w:sz w:val="20"/>
        </w:rPr>
        <w:t xml:space="preserve">SPECIALIOSIOS </w:t>
      </w:r>
      <w:r w:rsidR="008E5206">
        <w:rPr>
          <w:rFonts w:ascii="Tahoma" w:hAnsi="Tahoma" w:cs="Tahoma"/>
          <w:b/>
          <w:bCs/>
          <w:sz w:val="20"/>
        </w:rPr>
        <w:t xml:space="preserve">SUTARTIES </w:t>
      </w:r>
      <w:r w:rsidRPr="00672222">
        <w:rPr>
          <w:rFonts w:ascii="Tahoma" w:hAnsi="Tahoma" w:cs="Tahoma"/>
          <w:b/>
          <w:bCs/>
          <w:sz w:val="20"/>
        </w:rPr>
        <w:t>SĄLYGOS</w:t>
      </w:r>
    </w:p>
    <w:p w14:paraId="0E2F5940" w14:textId="10F004E8"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r w:rsidRPr="00905FC1">
        <w:rPr>
          <w:rFonts w:ascii="Tahoma" w:hAnsi="Tahoma" w:cs="Tahoma"/>
          <w:sz w:val="20"/>
        </w:rPr>
        <w:t>Vilnius</w:t>
      </w:r>
    </w:p>
    <w:p w14:paraId="497FB801" w14:textId="77777777"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p>
    <w:p w14:paraId="62BEFB68" w14:textId="26073F45" w:rsidR="00B2606F" w:rsidRDefault="002A3D6B" w:rsidP="00905FC1">
      <w:pPr>
        <w:suppressAutoHyphens w:val="0"/>
        <w:autoSpaceDN/>
        <w:spacing w:before="120" w:after="120" w:line="276" w:lineRule="auto"/>
        <w:ind w:left="-142" w:right="-1"/>
        <w:contextualSpacing/>
        <w:jc w:val="both"/>
        <w:textAlignment w:val="auto"/>
        <w:rPr>
          <w:rFonts w:ascii="Tahoma" w:hAnsi="Tahoma" w:cs="Tahoma"/>
          <w:sz w:val="20"/>
        </w:rPr>
      </w:pPr>
      <w:sdt>
        <w:sdtPr>
          <w:rPr>
            <w:rFonts w:ascii="Tahoma" w:hAnsi="Tahoma" w:cs="Tahoma"/>
            <w:sz w:val="20"/>
          </w:rPr>
          <w:alias w:val="Bendrovės pavadinimas"/>
          <w:tag w:val="Bendrovės pavadinimas"/>
          <w:id w:val="-967960756"/>
          <w:placeholder>
            <w:docPart w:val="4DCF8241147C4372B2798B6B5148821A"/>
          </w:placeholder>
          <w:showingPlcHdr/>
          <w:text/>
        </w:sdtPr>
        <w:sdtEndPr/>
        <w:sdtContent>
          <w:r w:rsidR="00B2606F" w:rsidRPr="00E859B3">
            <w:rPr>
              <w:rStyle w:val="PlaceholderText"/>
            </w:rPr>
            <w:t>Click or tap here to enter text.</w:t>
          </w:r>
        </w:sdtContent>
      </w:sdt>
      <w:r w:rsidR="00A25100">
        <w:rPr>
          <w:rFonts w:ascii="Tahoma" w:hAnsi="Tahoma" w:cs="Tahoma"/>
          <w:sz w:val="20"/>
        </w:rPr>
        <w:t>,</w:t>
      </w:r>
      <w:r w:rsidR="00C16CC7" w:rsidRPr="00905FC1">
        <w:rPr>
          <w:rFonts w:ascii="Tahoma" w:hAnsi="Tahoma" w:cs="Tahoma"/>
          <w:sz w:val="20"/>
        </w:rPr>
        <w:t xml:space="preserve"> atstovaujama</w:t>
      </w:r>
      <w:r w:rsidR="00B2606F">
        <w:rPr>
          <w:rFonts w:ascii="Tahoma" w:hAnsi="Tahoma" w:cs="Tahoma"/>
          <w:sz w:val="20"/>
        </w:rPr>
        <w:t xml:space="preserve"> </w:t>
      </w:r>
      <w:sdt>
        <w:sdtPr>
          <w:rPr>
            <w:rFonts w:ascii="Tahoma" w:hAnsi="Tahoma" w:cs="Tahoma"/>
            <w:sz w:val="20"/>
          </w:rPr>
          <w:alias w:val="nurodykite bendrovės atstovo pareigas, vardą ir pavardę"/>
          <w:tag w:val="nurodykite bendrovės atstovo pareigas, vardą ir pavardę"/>
          <w:id w:val="-1135322620"/>
          <w:placeholder>
            <w:docPart w:val="5B1A2BD311D64637AB9D425271F6D03E"/>
          </w:placeholder>
          <w:showingPlcHdr/>
        </w:sdtPr>
        <w:sdtEndPr/>
        <w:sdtContent>
          <w:r w:rsidR="00B2606F" w:rsidRPr="00E859B3">
            <w:rPr>
              <w:rStyle w:val="PlaceholderText"/>
            </w:rPr>
            <w:t>Click or tap here to enter text.</w:t>
          </w:r>
        </w:sdtContent>
      </w:sdt>
      <w:r w:rsidR="0072443B">
        <w:rPr>
          <w:rFonts w:ascii="Tahoma" w:hAnsi="Tahoma" w:cs="Tahoma"/>
          <w:sz w:val="20"/>
        </w:rPr>
        <w:t>, veikiančio pagal</w:t>
      </w:r>
      <w:r w:rsidR="00063B8B">
        <w:rPr>
          <w:rFonts w:ascii="Tahoma" w:hAnsi="Tahoma" w:cs="Tahoma"/>
          <w:sz w:val="20"/>
        </w:rPr>
        <w:t xml:space="preserve"> </w:t>
      </w:r>
      <w:sdt>
        <w:sdtPr>
          <w:rPr>
            <w:rFonts w:ascii="Tahoma" w:hAnsi="Tahoma" w:cs="Tahoma"/>
            <w:sz w:val="20"/>
          </w:rPr>
          <w:alias w:val="nurodykite atstovavimo pagrindą"/>
          <w:tag w:val="nurodykite atstovavimo pagrindą"/>
          <w:id w:val="-1795367096"/>
          <w:placeholder>
            <w:docPart w:val="09B98F53063F436EA10F62293D1202D0"/>
          </w:placeholder>
          <w:showingPlcHdr/>
        </w:sdtPr>
        <w:sdtEndPr/>
        <w:sdtContent>
          <w:r w:rsidR="00B81B07" w:rsidRPr="00E859B3">
            <w:rPr>
              <w:rStyle w:val="PlaceholderText"/>
            </w:rPr>
            <w:t>Click or tap here to enter text.</w:t>
          </w:r>
        </w:sdtContent>
      </w:sdt>
      <w:r w:rsidR="0072443B">
        <w:rPr>
          <w:rFonts w:ascii="Tahoma" w:hAnsi="Tahoma" w:cs="Tahoma"/>
          <w:sz w:val="20"/>
        </w:rPr>
        <w:t xml:space="preserve"> </w:t>
      </w:r>
      <w:r w:rsidR="00A25100">
        <w:rPr>
          <w:rFonts w:ascii="Tahoma" w:hAnsi="Tahoma" w:cs="Tahoma"/>
          <w:sz w:val="20"/>
        </w:rPr>
        <w:t>(</w:t>
      </w:r>
      <w:r w:rsidR="00C16CC7" w:rsidRPr="00905FC1">
        <w:rPr>
          <w:rFonts w:ascii="Tahoma" w:hAnsi="Tahoma" w:cs="Tahoma"/>
          <w:sz w:val="20"/>
        </w:rPr>
        <w:t xml:space="preserve">toliau </w:t>
      </w:r>
      <w:r w:rsidR="00A25100">
        <w:rPr>
          <w:rFonts w:ascii="Tahoma" w:hAnsi="Tahoma" w:cs="Tahoma"/>
          <w:sz w:val="20"/>
        </w:rPr>
        <w:t xml:space="preserve">- </w:t>
      </w:r>
      <w:r w:rsidR="00C16CC7" w:rsidRPr="00905FC1">
        <w:rPr>
          <w:rFonts w:ascii="Tahoma" w:hAnsi="Tahoma" w:cs="Tahoma"/>
          <w:b/>
          <w:sz w:val="20"/>
        </w:rPr>
        <w:t>Pirkėj</w:t>
      </w:r>
      <w:r w:rsidR="00A25100">
        <w:rPr>
          <w:rFonts w:ascii="Tahoma" w:hAnsi="Tahoma" w:cs="Tahoma"/>
          <w:b/>
          <w:sz w:val="20"/>
        </w:rPr>
        <w:t>as)</w:t>
      </w:r>
      <w:r w:rsidR="00C16CC7" w:rsidRPr="00905FC1">
        <w:rPr>
          <w:rFonts w:ascii="Tahoma" w:hAnsi="Tahoma" w:cs="Tahoma"/>
          <w:sz w:val="20"/>
        </w:rPr>
        <w:t xml:space="preserve">, </w:t>
      </w:r>
    </w:p>
    <w:p w14:paraId="7C59E738" w14:textId="60B15DBF" w:rsidR="00B2606F" w:rsidRDefault="00A25100" w:rsidP="00905FC1">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i</w:t>
      </w:r>
      <w:r w:rsidR="00C16CC7" w:rsidRPr="00905FC1">
        <w:rPr>
          <w:rFonts w:ascii="Tahoma" w:hAnsi="Tahoma" w:cs="Tahoma"/>
          <w:sz w:val="20"/>
        </w:rPr>
        <w:t>r</w:t>
      </w:r>
    </w:p>
    <w:p w14:paraId="5F80F531" w14:textId="062B223B" w:rsidR="007F72F8" w:rsidRDefault="00B2606F" w:rsidP="00905FC1">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 xml:space="preserve"> </w:t>
      </w:r>
      <w:sdt>
        <w:sdtPr>
          <w:rPr>
            <w:rFonts w:ascii="Tahoma" w:hAnsi="Tahoma" w:cs="Tahoma"/>
            <w:sz w:val="20"/>
          </w:rPr>
          <w:alias w:val="Tiekėjo pavadinimas"/>
          <w:tag w:val="Tiekėjo pavadinimas"/>
          <w:id w:val="1491606858"/>
          <w:placeholder>
            <w:docPart w:val="CEA7BB789C3346908C1815804A511B5B"/>
          </w:placeholder>
          <w:showingPlcHdr/>
        </w:sdtPr>
        <w:sdtEndPr/>
        <w:sdtContent>
          <w:r w:rsidRPr="00E859B3">
            <w:rPr>
              <w:rStyle w:val="PlaceholderText"/>
            </w:rPr>
            <w:t>Click or tap here to enter text.</w:t>
          </w:r>
        </w:sdtContent>
      </w:sdt>
      <w:r w:rsidR="00C16CC7" w:rsidRPr="00905FC1">
        <w:rPr>
          <w:rFonts w:ascii="Tahoma" w:hAnsi="Tahoma" w:cs="Tahoma"/>
          <w:sz w:val="20"/>
        </w:rPr>
        <w:t>,</w:t>
      </w:r>
      <w:r>
        <w:rPr>
          <w:rFonts w:ascii="Tahoma" w:hAnsi="Tahoma" w:cs="Tahoma"/>
          <w:sz w:val="20"/>
        </w:rPr>
        <w:t xml:space="preserve"> </w:t>
      </w:r>
      <w:r w:rsidR="00C16CC7" w:rsidRPr="00905FC1">
        <w:rPr>
          <w:rFonts w:ascii="Tahoma" w:hAnsi="Tahoma" w:cs="Tahoma"/>
          <w:sz w:val="20"/>
        </w:rPr>
        <w:t>atstovaujama</w:t>
      </w:r>
      <w:r>
        <w:rPr>
          <w:rFonts w:ascii="Tahoma" w:hAnsi="Tahoma" w:cs="Tahoma"/>
          <w:sz w:val="20"/>
        </w:rPr>
        <w:t xml:space="preserve"> </w:t>
      </w:r>
      <w:sdt>
        <w:sdtPr>
          <w:rPr>
            <w:rFonts w:ascii="Tahoma" w:hAnsi="Tahoma" w:cs="Tahoma"/>
            <w:sz w:val="20"/>
          </w:rPr>
          <w:alias w:val="Tiekėjo atstovo pareigos, vardas ir pavadė"/>
          <w:tag w:val="Tiekėjo atstovo pareigos, vardas ir pavadė"/>
          <w:id w:val="1061745965"/>
          <w:placeholder>
            <w:docPart w:val="9AA49229ED41451E942E6CE69B5363AB"/>
          </w:placeholder>
          <w:showingPlcHdr/>
        </w:sdtPr>
        <w:sdtEndPr/>
        <w:sdtContent>
          <w:r w:rsidRPr="00E859B3">
            <w:rPr>
              <w:rStyle w:val="PlaceholderText"/>
            </w:rPr>
            <w:t>Click or tap here to enter text.</w:t>
          </w:r>
        </w:sdtContent>
      </w:sdt>
      <w:r w:rsidR="0072443B">
        <w:rPr>
          <w:rFonts w:ascii="Tahoma" w:hAnsi="Tahoma" w:cs="Tahoma"/>
          <w:sz w:val="20"/>
        </w:rPr>
        <w:t>, veikiančio pagal</w:t>
      </w:r>
      <w:r w:rsidR="00063B8B">
        <w:rPr>
          <w:rFonts w:ascii="Tahoma" w:hAnsi="Tahoma" w:cs="Tahoma"/>
          <w:sz w:val="20"/>
        </w:rPr>
        <w:t xml:space="preserve"> </w:t>
      </w:r>
      <w:sdt>
        <w:sdtPr>
          <w:rPr>
            <w:rFonts w:ascii="Tahoma" w:hAnsi="Tahoma" w:cs="Tahoma"/>
            <w:sz w:val="20"/>
          </w:rPr>
          <w:alias w:val="nurodykite atstovavimo pagrindą"/>
          <w:tag w:val="nurodykite atstovavimo pagrindą"/>
          <w:id w:val="-1367515191"/>
          <w:placeholder>
            <w:docPart w:val="454E265BFD6E448EBCB05CC0C318F5C6"/>
          </w:placeholder>
          <w:showingPlcHdr/>
        </w:sdtPr>
        <w:sdtEndPr/>
        <w:sdtContent>
          <w:r w:rsidR="00B81B07" w:rsidRPr="00E859B3">
            <w:rPr>
              <w:rStyle w:val="PlaceholderText"/>
            </w:rPr>
            <w:t>Click or tap here to enter text.</w:t>
          </w:r>
        </w:sdtContent>
      </w:sdt>
      <w:r w:rsidR="00C16CC7" w:rsidRPr="00905FC1">
        <w:rPr>
          <w:rFonts w:ascii="Tahoma" w:hAnsi="Tahoma" w:cs="Tahoma"/>
          <w:sz w:val="20"/>
        </w:rPr>
        <w:t xml:space="preserve"> </w:t>
      </w:r>
      <w:r w:rsidR="00A25100">
        <w:rPr>
          <w:rFonts w:ascii="Tahoma" w:hAnsi="Tahoma" w:cs="Tahoma"/>
          <w:sz w:val="20"/>
        </w:rPr>
        <w:t>(</w:t>
      </w:r>
      <w:r w:rsidR="00C16CC7" w:rsidRPr="00905FC1">
        <w:rPr>
          <w:rFonts w:ascii="Tahoma" w:hAnsi="Tahoma" w:cs="Tahoma"/>
          <w:sz w:val="20"/>
        </w:rPr>
        <w:t xml:space="preserve">toliau </w:t>
      </w:r>
      <w:r w:rsidR="00A25100">
        <w:rPr>
          <w:rFonts w:ascii="Tahoma" w:hAnsi="Tahoma" w:cs="Tahoma"/>
          <w:sz w:val="20"/>
        </w:rPr>
        <w:t>-</w:t>
      </w:r>
      <w:r w:rsidR="00C16CC7" w:rsidRPr="00905FC1">
        <w:rPr>
          <w:rFonts w:ascii="Tahoma" w:hAnsi="Tahoma" w:cs="Tahoma"/>
          <w:sz w:val="20"/>
        </w:rPr>
        <w:t xml:space="preserve"> </w:t>
      </w:r>
      <w:r w:rsidR="00C16CC7" w:rsidRPr="00905FC1">
        <w:rPr>
          <w:rFonts w:ascii="Tahoma" w:hAnsi="Tahoma" w:cs="Tahoma"/>
          <w:b/>
          <w:sz w:val="20"/>
        </w:rPr>
        <w:t>Pardavėj</w:t>
      </w:r>
      <w:r w:rsidR="00A25100">
        <w:rPr>
          <w:rFonts w:ascii="Tahoma" w:hAnsi="Tahoma" w:cs="Tahoma"/>
          <w:b/>
          <w:sz w:val="20"/>
        </w:rPr>
        <w:t>as)</w:t>
      </w:r>
      <w:r w:rsidR="00C16CC7" w:rsidRPr="00905FC1">
        <w:rPr>
          <w:rFonts w:ascii="Tahoma" w:hAnsi="Tahoma" w:cs="Tahoma"/>
          <w:sz w:val="20"/>
        </w:rPr>
        <w:t xml:space="preserve">, </w:t>
      </w:r>
    </w:p>
    <w:p w14:paraId="70DC2177" w14:textId="77777777" w:rsidR="007F72F8" w:rsidRDefault="007F72F8" w:rsidP="00905FC1">
      <w:pPr>
        <w:suppressAutoHyphens w:val="0"/>
        <w:autoSpaceDN/>
        <w:spacing w:before="120" w:after="120" w:line="276" w:lineRule="auto"/>
        <w:ind w:left="-142" w:right="-1"/>
        <w:contextualSpacing/>
        <w:jc w:val="both"/>
        <w:textAlignment w:val="auto"/>
        <w:rPr>
          <w:rFonts w:ascii="Tahoma" w:hAnsi="Tahoma" w:cs="Tahoma"/>
          <w:sz w:val="20"/>
        </w:rPr>
      </w:pPr>
    </w:p>
    <w:p w14:paraId="43C2CA57" w14:textId="49FB2CDD" w:rsidR="00C16CC7" w:rsidRPr="00905FC1" w:rsidRDefault="00C16CC7" w:rsidP="00905FC1">
      <w:pPr>
        <w:suppressAutoHyphens w:val="0"/>
        <w:autoSpaceDN/>
        <w:spacing w:before="120" w:after="120" w:line="276" w:lineRule="auto"/>
        <w:ind w:left="-142" w:right="-1"/>
        <w:contextualSpacing/>
        <w:jc w:val="both"/>
        <w:textAlignment w:val="auto"/>
        <w:rPr>
          <w:rFonts w:ascii="Tahoma" w:hAnsi="Tahoma" w:cs="Tahoma"/>
          <w:sz w:val="20"/>
        </w:rPr>
      </w:pPr>
      <w:r w:rsidRPr="00905FC1">
        <w:rPr>
          <w:rFonts w:ascii="Tahoma" w:hAnsi="Tahoma" w:cs="Tahoma"/>
          <w:sz w:val="20"/>
        </w:rPr>
        <w:t xml:space="preserve">remdamiesi </w:t>
      </w:r>
      <w:sdt>
        <w:sdtPr>
          <w:rPr>
            <w:rFonts w:ascii="Tahoma" w:hAnsi="Tahoma" w:cs="Tahoma"/>
            <w:sz w:val="20"/>
          </w:rPr>
          <w:alias w:val="Nurodytkite pirkimo pavadinimą ir numerį"/>
          <w:tag w:val="Nurodytkite pirkimo pavadinimą ir numerį"/>
          <w:id w:val="-1962867096"/>
          <w:placeholder>
            <w:docPart w:val="03FC70FD4A7B41AF8D1C82717B8AD4E4"/>
          </w:placeholder>
          <w:showingPlcHdr/>
        </w:sdtPr>
        <w:sdtEndPr/>
        <w:sdtContent>
          <w:r w:rsidR="006621DE" w:rsidRPr="009E685A">
            <w:rPr>
              <w:rStyle w:val="PlaceholderText"/>
            </w:rPr>
            <w:t>Click or tap here to enter text.</w:t>
          </w:r>
        </w:sdtContent>
      </w:sdt>
      <w:r w:rsidR="00920F95">
        <w:rPr>
          <w:rFonts w:ascii="Tahoma" w:hAnsi="Tahoma" w:cs="Tahoma"/>
          <w:sz w:val="20"/>
        </w:rPr>
        <w:t xml:space="preserve"> </w:t>
      </w:r>
      <w:r w:rsidRPr="00905FC1">
        <w:rPr>
          <w:rFonts w:ascii="Tahoma" w:hAnsi="Tahoma" w:cs="Tahoma"/>
          <w:sz w:val="20"/>
        </w:rPr>
        <w:t>pirkimo</w:t>
      </w:r>
      <w:r w:rsidR="00A25100">
        <w:rPr>
          <w:rFonts w:ascii="Tahoma" w:hAnsi="Tahoma" w:cs="Tahoma"/>
          <w:sz w:val="20"/>
        </w:rPr>
        <w:t>,</w:t>
      </w:r>
      <w:r w:rsidRPr="00905FC1">
        <w:rPr>
          <w:rFonts w:ascii="Tahoma" w:hAnsi="Tahoma" w:cs="Tahoma"/>
          <w:sz w:val="20"/>
        </w:rPr>
        <w:t xml:space="preserve"> </w:t>
      </w:r>
      <w:r w:rsidR="00B2606F">
        <w:rPr>
          <w:rFonts w:ascii="Tahoma" w:hAnsi="Tahoma" w:cs="Tahoma"/>
          <w:sz w:val="20"/>
        </w:rPr>
        <w:t>vykdyto</w:t>
      </w:r>
      <w:r w:rsidRPr="00905FC1">
        <w:rPr>
          <w:rFonts w:ascii="Tahoma" w:hAnsi="Tahoma" w:cs="Tahoma"/>
          <w:sz w:val="20"/>
        </w:rPr>
        <w:t xml:space="preserve"> </w:t>
      </w:r>
      <w:sdt>
        <w:sdtPr>
          <w:rPr>
            <w:rFonts w:ascii="Tahoma" w:hAnsi="Tahoma" w:cs="Tahoma"/>
            <w:sz w:val="20"/>
          </w:rPr>
          <w:alias w:val="Pasirinkite pirkimo būdą"/>
          <w:tag w:val="Pasirinkite pirkimo būdą"/>
          <w:id w:val="-357741365"/>
          <w:placeholder>
            <w:docPart w:val="5774CC752611403686FF3C5A559E902C"/>
          </w:placeholder>
          <w:showingPlcHdr/>
          <w:dropDownList>
            <w:listItem w:value="Choose an item."/>
            <w:listItem w:displayText="skelbiamos apklausos" w:value="skelbiamos apklausos"/>
            <w:listItem w:displayText="neskelbiamos apklausos" w:value="neskelbiamos apklausos"/>
            <w:listItem w:displayText="atviro konkurso" w:value="atviro konkurso"/>
            <w:listItem w:displayText="riboto konkurso" w:value="riboto konkurso"/>
            <w:listItem w:displayText="skelbiamų derybų" w:value="skelbiamų derybų"/>
            <w:listItem w:displayText="neskelbiamų derybų" w:value="neskelbiamų derybų"/>
          </w:dropDownList>
        </w:sdtPr>
        <w:sdtEndPr/>
        <w:sdtContent>
          <w:r w:rsidR="009659E8" w:rsidRPr="009E685A">
            <w:rPr>
              <w:rFonts w:ascii="Tahoma" w:hAnsi="Tahoma" w:cs="Tahoma"/>
              <w:color w:val="808080" w:themeColor="background1" w:themeShade="80"/>
              <w:sz w:val="20"/>
            </w:rPr>
            <w:t>Choose an item.</w:t>
          </w:r>
        </w:sdtContent>
      </w:sdt>
      <w:r w:rsidRPr="00905FC1">
        <w:rPr>
          <w:rFonts w:ascii="Tahoma" w:hAnsi="Tahoma" w:cs="Tahoma"/>
          <w:sz w:val="20"/>
        </w:rPr>
        <w:t xml:space="preserve"> būdu</w:t>
      </w:r>
      <w:r w:rsidR="004548E5">
        <w:rPr>
          <w:rFonts w:ascii="Tahoma" w:hAnsi="Tahoma" w:cs="Tahoma"/>
          <w:sz w:val="20"/>
        </w:rPr>
        <w:t>,</w:t>
      </w:r>
      <w:r w:rsidRPr="00905FC1">
        <w:rPr>
          <w:rFonts w:ascii="Tahoma" w:hAnsi="Tahoma" w:cs="Tahoma"/>
          <w:b/>
          <w:sz w:val="20"/>
        </w:rPr>
        <w:t xml:space="preserve"> </w:t>
      </w:r>
      <w:r w:rsidRPr="00905FC1">
        <w:rPr>
          <w:rFonts w:ascii="Tahoma" w:hAnsi="Tahoma" w:cs="Tahoma"/>
          <w:sz w:val="20"/>
        </w:rPr>
        <w:t>sąlygomis, Pardavėjo pateiktu pasiūlymu ir</w:t>
      </w:r>
      <w:r w:rsidR="008A009D" w:rsidRPr="00905FC1">
        <w:rPr>
          <w:rFonts w:ascii="Tahoma" w:hAnsi="Tahoma" w:cs="Tahoma"/>
          <w:sz w:val="20"/>
        </w:rPr>
        <w:t xml:space="preserve"> </w:t>
      </w:r>
      <w:r w:rsidR="00441D24">
        <w:rPr>
          <w:rFonts w:ascii="Tahoma" w:hAnsi="Tahoma" w:cs="Tahoma"/>
          <w:sz w:val="20"/>
        </w:rPr>
        <w:t>p</w:t>
      </w:r>
      <w:r w:rsidRPr="00905FC1">
        <w:rPr>
          <w:rFonts w:ascii="Tahoma" w:hAnsi="Tahoma" w:cs="Tahoma"/>
          <w:sz w:val="20"/>
        </w:rPr>
        <w:t xml:space="preserve">irkimo rezultatais, sudarė šią pirkimo-pardavimo sutartį (toliau – </w:t>
      </w:r>
      <w:r w:rsidRPr="00905FC1">
        <w:rPr>
          <w:rFonts w:ascii="Tahoma" w:hAnsi="Tahoma" w:cs="Tahoma"/>
          <w:b/>
          <w:sz w:val="20"/>
        </w:rPr>
        <w:t>Sutartis</w:t>
      </w:r>
      <w:r w:rsidRPr="00905FC1">
        <w:rPr>
          <w:rFonts w:ascii="Tahoma" w:hAnsi="Tahoma" w:cs="Tahoma"/>
          <w:sz w:val="20"/>
        </w:rPr>
        <w:t xml:space="preserve">). Pirkėjas ir Pardavėjas kartu toliau vadinami – </w:t>
      </w:r>
      <w:r w:rsidRPr="00905FC1">
        <w:rPr>
          <w:rFonts w:ascii="Tahoma" w:hAnsi="Tahoma" w:cs="Tahoma"/>
          <w:b/>
          <w:sz w:val="20"/>
        </w:rPr>
        <w:t>Šalimis</w:t>
      </w:r>
      <w:r w:rsidRPr="00905FC1">
        <w:rPr>
          <w:rFonts w:ascii="Tahoma" w:hAnsi="Tahoma" w:cs="Tahoma"/>
          <w:sz w:val="20"/>
        </w:rPr>
        <w:t xml:space="preserve">, o kiekvienas atskirai – </w:t>
      </w:r>
      <w:r w:rsidRPr="00905FC1">
        <w:rPr>
          <w:rFonts w:ascii="Tahoma" w:hAnsi="Tahoma" w:cs="Tahoma"/>
          <w:b/>
          <w:sz w:val="20"/>
        </w:rPr>
        <w:t>Šalimi</w:t>
      </w:r>
      <w:r w:rsidRPr="00905FC1">
        <w:rPr>
          <w:rFonts w:ascii="Tahoma" w:hAnsi="Tahoma" w:cs="Tahoma"/>
          <w:sz w:val="20"/>
        </w:rPr>
        <w:t>.</w:t>
      </w:r>
    </w:p>
    <w:p w14:paraId="682C0F06" w14:textId="7D49430D" w:rsidR="00D9508B" w:rsidRPr="00905FC1" w:rsidRDefault="00D9508B" w:rsidP="00B52F0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p>
    <w:tbl>
      <w:tblPr>
        <w:tblStyle w:val="TableGrid"/>
        <w:tblW w:w="9632" w:type="dxa"/>
        <w:tblInd w:w="-147" w:type="dxa"/>
        <w:tblLook w:val="04A0" w:firstRow="1" w:lastRow="0" w:firstColumn="1" w:lastColumn="0" w:noHBand="0" w:noVBand="1"/>
      </w:tblPr>
      <w:tblGrid>
        <w:gridCol w:w="2160"/>
        <w:gridCol w:w="2896"/>
        <w:gridCol w:w="4576"/>
      </w:tblGrid>
      <w:tr w:rsidR="00D9508B" w:rsidRPr="009258C1" w14:paraId="39B40153" w14:textId="77777777" w:rsidTr="00065CB3">
        <w:tc>
          <w:tcPr>
            <w:tcW w:w="2160" w:type="dxa"/>
            <w:vAlign w:val="center"/>
          </w:tcPr>
          <w:p w14:paraId="1D428E95" w14:textId="4EC7A04A" w:rsidR="00D9508B" w:rsidRPr="00905FC1" w:rsidRDefault="00D9508B"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1. Sutarties dalykas</w:t>
            </w:r>
          </w:p>
        </w:tc>
        <w:tc>
          <w:tcPr>
            <w:tcW w:w="7472" w:type="dxa"/>
            <w:gridSpan w:val="2"/>
            <w:vAlign w:val="center"/>
          </w:tcPr>
          <w:p w14:paraId="1D64A8FF" w14:textId="44A70971" w:rsidR="008E5193" w:rsidRPr="00905FC1" w:rsidRDefault="00CD49E4" w:rsidP="00905FC1">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 xml:space="preserve">1.1. Pardavėjas įsipareigoja </w:t>
            </w:r>
            <w:r>
              <w:rPr>
                <w:rFonts w:ascii="Tahoma" w:eastAsia="Arial Unicode MS" w:hAnsi="Tahoma" w:cs="Tahoma"/>
                <w:color w:val="000000"/>
                <w:sz w:val="20"/>
                <w:bdr w:val="nil"/>
                <w:lang w:eastAsia="en-US"/>
              </w:rPr>
              <w:t>suteikti</w:t>
            </w:r>
            <w:r w:rsidRPr="00905FC1">
              <w:rPr>
                <w:rFonts w:ascii="Tahoma" w:eastAsia="Arial Unicode MS" w:hAnsi="Tahoma" w:cs="Tahoma"/>
                <w:color w:val="000000"/>
                <w:sz w:val="20"/>
                <w:bdr w:val="nil"/>
                <w:lang w:eastAsia="en-US"/>
              </w:rPr>
              <w:t xml:space="preserve"> Pirkėjui Pardavėjo pasiūlyme nurodytas </w:t>
            </w:r>
            <w:r>
              <w:rPr>
                <w:rFonts w:ascii="Tahoma" w:eastAsia="Arial Unicode MS" w:hAnsi="Tahoma" w:cs="Tahoma"/>
                <w:color w:val="000000"/>
                <w:sz w:val="20"/>
                <w:bdr w:val="nil"/>
                <w:lang w:eastAsia="en-US"/>
              </w:rPr>
              <w:t>paslaugas</w:t>
            </w:r>
            <w:r w:rsidRPr="00905FC1">
              <w:rPr>
                <w:rFonts w:ascii="Tahoma" w:eastAsia="Arial Unicode MS" w:hAnsi="Tahoma" w:cs="Tahoma"/>
                <w:color w:val="000000"/>
                <w:sz w:val="20"/>
                <w:bdr w:val="nil"/>
                <w:lang w:eastAsia="en-US"/>
              </w:rPr>
              <w:t>, atitinka</w:t>
            </w:r>
            <w:r>
              <w:rPr>
                <w:rFonts w:ascii="Tahoma" w:eastAsia="Arial Unicode MS" w:hAnsi="Tahoma" w:cs="Tahoma"/>
                <w:color w:val="000000"/>
                <w:sz w:val="20"/>
                <w:bdr w:val="nil"/>
                <w:lang w:eastAsia="en-US"/>
              </w:rPr>
              <w:t>nčias</w:t>
            </w:r>
            <w:r w:rsidRPr="00905FC1">
              <w:rPr>
                <w:rFonts w:ascii="Tahoma" w:eastAsia="Arial Unicode MS" w:hAnsi="Tahoma" w:cs="Tahoma"/>
                <w:color w:val="000000"/>
                <w:sz w:val="20"/>
                <w:bdr w:val="nil"/>
                <w:lang w:eastAsia="en-US"/>
              </w:rPr>
              <w:t xml:space="preserve"> </w:t>
            </w:r>
            <w:r>
              <w:rPr>
                <w:rFonts w:ascii="Tahoma" w:eastAsia="Arial Unicode MS" w:hAnsi="Tahoma" w:cs="Tahoma"/>
                <w:color w:val="000000"/>
                <w:sz w:val="20"/>
                <w:bdr w:val="nil"/>
                <w:lang w:eastAsia="en-US"/>
              </w:rPr>
              <w:t>T</w:t>
            </w:r>
            <w:r w:rsidRPr="00905FC1">
              <w:rPr>
                <w:rFonts w:ascii="Tahoma" w:eastAsia="Arial Unicode MS" w:hAnsi="Tahoma" w:cs="Tahoma"/>
                <w:color w:val="000000"/>
                <w:sz w:val="20"/>
                <w:bdr w:val="nil"/>
                <w:lang w:eastAsia="en-US"/>
              </w:rPr>
              <w:t>echnin</w:t>
            </w:r>
            <w:r>
              <w:rPr>
                <w:rFonts w:ascii="Tahoma" w:eastAsia="Arial Unicode MS" w:hAnsi="Tahoma" w:cs="Tahoma"/>
                <w:color w:val="000000"/>
                <w:sz w:val="20"/>
                <w:bdr w:val="nil"/>
                <w:lang w:eastAsia="en-US"/>
              </w:rPr>
              <w:t>ės</w:t>
            </w:r>
            <w:r w:rsidRPr="00905FC1">
              <w:rPr>
                <w:rFonts w:ascii="Tahoma" w:eastAsia="Arial Unicode MS" w:hAnsi="Tahoma" w:cs="Tahoma"/>
                <w:color w:val="000000"/>
                <w:sz w:val="20"/>
                <w:bdr w:val="nil"/>
                <w:lang w:eastAsia="en-US"/>
              </w:rPr>
              <w:t xml:space="preserve"> specifikacij</w:t>
            </w:r>
            <w:r>
              <w:rPr>
                <w:rFonts w:ascii="Tahoma" w:eastAsia="Arial Unicode MS" w:hAnsi="Tahoma" w:cs="Tahoma"/>
                <w:color w:val="000000"/>
                <w:sz w:val="20"/>
                <w:bdr w:val="nil"/>
                <w:lang w:eastAsia="en-US"/>
              </w:rPr>
              <w:t>os reikalavimus</w:t>
            </w:r>
            <w:r w:rsidRPr="00905FC1">
              <w:rPr>
                <w:rFonts w:ascii="Tahoma" w:eastAsia="Arial Unicode MS" w:hAnsi="Tahoma" w:cs="Tahoma"/>
                <w:color w:val="000000"/>
                <w:sz w:val="20"/>
                <w:bdr w:val="nil"/>
                <w:lang w:eastAsia="en-US"/>
              </w:rPr>
              <w:t xml:space="preserve"> (toliau - </w:t>
            </w:r>
            <w:r w:rsidRPr="00CD49E4">
              <w:rPr>
                <w:rFonts w:ascii="Tahoma" w:eastAsia="Arial Unicode MS" w:hAnsi="Tahoma" w:cs="Tahoma"/>
                <w:b/>
                <w:bCs/>
                <w:color w:val="000000"/>
                <w:sz w:val="20"/>
                <w:bdr w:val="nil"/>
                <w:lang w:eastAsia="en-US"/>
              </w:rPr>
              <w:t>Paslaugos</w:t>
            </w:r>
            <w:r w:rsidRPr="00905FC1">
              <w:rPr>
                <w:rFonts w:ascii="Tahoma" w:eastAsia="Arial Unicode MS" w:hAnsi="Tahoma" w:cs="Tahoma"/>
                <w:color w:val="000000"/>
                <w:sz w:val="20"/>
                <w:bdr w:val="nil"/>
                <w:lang w:eastAsia="en-US"/>
              </w:rPr>
              <w:t>)</w:t>
            </w:r>
            <w:r w:rsidR="00724331">
              <w:rPr>
                <w:rFonts w:ascii="Tahoma" w:eastAsia="Arial Unicode MS" w:hAnsi="Tahoma" w:cs="Tahoma"/>
                <w:color w:val="000000"/>
                <w:sz w:val="20"/>
                <w:bdr w:val="nil"/>
                <w:lang w:eastAsia="en-US"/>
              </w:rPr>
              <w:t>,</w:t>
            </w:r>
            <w:r>
              <w:rPr>
                <w:rFonts w:ascii="Tahoma" w:eastAsia="Arial Unicode MS" w:hAnsi="Tahoma" w:cs="Tahoma"/>
                <w:color w:val="000000"/>
                <w:sz w:val="20"/>
                <w:bdr w:val="nil"/>
                <w:lang w:eastAsia="en-US"/>
              </w:rPr>
              <w:t xml:space="preserve"> T</w:t>
            </w:r>
            <w:r w:rsidRPr="00905FC1">
              <w:rPr>
                <w:rFonts w:ascii="Tahoma" w:eastAsia="Arial Unicode MS" w:hAnsi="Tahoma" w:cs="Tahoma"/>
                <w:color w:val="000000"/>
                <w:sz w:val="20"/>
                <w:bdr w:val="nil"/>
                <w:lang w:eastAsia="en-US"/>
              </w:rPr>
              <w:t>echnin</w:t>
            </w:r>
            <w:r>
              <w:rPr>
                <w:rFonts w:ascii="Tahoma" w:eastAsia="Arial Unicode MS" w:hAnsi="Tahoma" w:cs="Tahoma"/>
                <w:color w:val="000000"/>
                <w:sz w:val="20"/>
                <w:bdr w:val="nil"/>
                <w:lang w:eastAsia="en-US"/>
              </w:rPr>
              <w:t>ėje</w:t>
            </w:r>
            <w:r w:rsidRPr="00905FC1">
              <w:rPr>
                <w:rFonts w:ascii="Tahoma" w:eastAsia="Arial Unicode MS" w:hAnsi="Tahoma" w:cs="Tahoma"/>
                <w:color w:val="000000"/>
                <w:sz w:val="20"/>
                <w:bdr w:val="nil"/>
                <w:lang w:eastAsia="en-US"/>
              </w:rPr>
              <w:t xml:space="preserve"> specifikacij</w:t>
            </w:r>
            <w:r>
              <w:rPr>
                <w:rFonts w:ascii="Tahoma" w:eastAsia="Arial Unicode MS" w:hAnsi="Tahoma" w:cs="Tahoma"/>
                <w:color w:val="000000"/>
                <w:sz w:val="20"/>
                <w:bdr w:val="nil"/>
                <w:lang w:eastAsia="en-US"/>
              </w:rPr>
              <w:t>oje nurodyt</w:t>
            </w:r>
            <w:r w:rsidR="00A25244">
              <w:rPr>
                <w:rFonts w:ascii="Tahoma" w:eastAsia="Arial Unicode MS" w:hAnsi="Tahoma" w:cs="Tahoma"/>
                <w:color w:val="000000"/>
                <w:sz w:val="20"/>
                <w:bdr w:val="nil"/>
                <w:lang w:eastAsia="en-US"/>
              </w:rPr>
              <w:t>ais</w:t>
            </w:r>
            <w:r>
              <w:rPr>
                <w:rFonts w:ascii="Tahoma" w:eastAsia="Arial Unicode MS" w:hAnsi="Tahoma" w:cs="Tahoma"/>
                <w:color w:val="000000"/>
                <w:sz w:val="20"/>
                <w:bdr w:val="nil"/>
                <w:lang w:eastAsia="en-US"/>
              </w:rPr>
              <w:t xml:space="preserve"> adres</w:t>
            </w:r>
            <w:r w:rsidR="00A25244">
              <w:rPr>
                <w:rFonts w:ascii="Tahoma" w:eastAsia="Arial Unicode MS" w:hAnsi="Tahoma" w:cs="Tahoma"/>
                <w:color w:val="000000"/>
                <w:sz w:val="20"/>
                <w:bdr w:val="nil"/>
                <w:lang w:eastAsia="en-US"/>
              </w:rPr>
              <w:t>ais</w:t>
            </w:r>
            <w:r w:rsidRPr="00905FC1">
              <w:rPr>
                <w:rFonts w:ascii="Tahoma" w:eastAsia="Arial Unicode MS" w:hAnsi="Tahoma" w:cs="Tahoma"/>
                <w:color w:val="000000"/>
                <w:sz w:val="20"/>
                <w:bdr w:val="nil"/>
                <w:lang w:eastAsia="en-US"/>
              </w:rPr>
              <w:t xml:space="preserve">, o Pirkėjas įsipareigoja priimti </w:t>
            </w:r>
            <w:r>
              <w:rPr>
                <w:rFonts w:ascii="Tahoma" w:eastAsia="Arial Unicode MS" w:hAnsi="Tahoma" w:cs="Tahoma"/>
                <w:color w:val="000000"/>
                <w:sz w:val="20"/>
                <w:bdr w:val="nil"/>
                <w:lang w:eastAsia="en-US"/>
              </w:rPr>
              <w:t>suteiktas Paslaugas</w:t>
            </w:r>
            <w:r w:rsidRPr="00905FC1">
              <w:rPr>
                <w:rFonts w:ascii="Tahoma" w:eastAsia="Arial Unicode MS" w:hAnsi="Tahoma" w:cs="Tahoma"/>
                <w:color w:val="000000"/>
                <w:sz w:val="20"/>
                <w:bdr w:val="nil"/>
                <w:lang w:eastAsia="en-US"/>
              </w:rPr>
              <w:t xml:space="preserve"> ir už jas sumokėti Sutartyje </w:t>
            </w:r>
            <w:r>
              <w:rPr>
                <w:rFonts w:ascii="Tahoma" w:eastAsia="Arial Unicode MS" w:hAnsi="Tahoma" w:cs="Tahoma"/>
                <w:color w:val="000000"/>
                <w:sz w:val="20"/>
                <w:bdr w:val="nil"/>
                <w:lang w:eastAsia="en-US"/>
              </w:rPr>
              <w:t>nurodyta tvarka ir terminais.</w:t>
            </w:r>
          </w:p>
        </w:tc>
      </w:tr>
      <w:tr w:rsidR="00CC7621" w:rsidRPr="00B87296" w14:paraId="13423755" w14:textId="36BF95A2" w:rsidTr="00065CB3">
        <w:trPr>
          <w:trHeight w:val="555"/>
        </w:trPr>
        <w:tc>
          <w:tcPr>
            <w:tcW w:w="2160" w:type="dxa"/>
            <w:vMerge w:val="restart"/>
            <w:shd w:val="clear" w:color="auto" w:fill="auto"/>
            <w:vAlign w:val="center"/>
          </w:tcPr>
          <w:p w14:paraId="49A399F4" w14:textId="1B1B1104" w:rsidR="00CC7621" w:rsidRPr="00905FC1" w:rsidRDefault="00CC7621"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2. Sutarties</w:t>
            </w:r>
            <w:r w:rsidR="00A150FC">
              <w:rPr>
                <w:rFonts w:ascii="Tahoma" w:eastAsia="Arial Unicode MS" w:hAnsi="Tahoma" w:cs="Tahoma"/>
                <w:b/>
                <w:bCs/>
                <w:color w:val="000000"/>
                <w:sz w:val="20"/>
                <w:bdr w:val="nil"/>
                <w:lang w:eastAsia="en-US"/>
              </w:rPr>
              <w:t xml:space="preserve"> kaina</w:t>
            </w:r>
            <w:r w:rsidRPr="00905FC1">
              <w:rPr>
                <w:rFonts w:ascii="Tahoma" w:eastAsia="Arial Unicode MS" w:hAnsi="Tahoma" w:cs="Tahoma"/>
                <w:b/>
                <w:bCs/>
                <w:color w:val="000000"/>
                <w:sz w:val="20"/>
                <w:bdr w:val="nil"/>
                <w:lang w:eastAsia="en-US"/>
              </w:rPr>
              <w:t xml:space="preserve"> ir mokėjimo tvarka</w:t>
            </w:r>
            <w:r w:rsidR="00E83727">
              <w:rPr>
                <w:rFonts w:ascii="Tahoma" w:eastAsia="Arial Unicode MS" w:hAnsi="Tahoma" w:cs="Tahoma"/>
                <w:b/>
                <w:bCs/>
                <w:color w:val="000000"/>
                <w:sz w:val="20"/>
                <w:bdr w:val="nil"/>
                <w:lang w:eastAsia="en-US"/>
              </w:rPr>
              <w:t xml:space="preserve"> </w:t>
            </w:r>
          </w:p>
        </w:tc>
        <w:tc>
          <w:tcPr>
            <w:tcW w:w="7472" w:type="dxa"/>
            <w:gridSpan w:val="2"/>
            <w:vAlign w:val="center"/>
          </w:tcPr>
          <w:p w14:paraId="6EDC406A" w14:textId="2201E486" w:rsidR="00014EE2" w:rsidRPr="00074B4F" w:rsidRDefault="000F663C" w:rsidP="00905FC1">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2.1.</w:t>
            </w:r>
            <w:r w:rsidRPr="00905FC1">
              <w:rPr>
                <w:rFonts w:ascii="Tahoma" w:eastAsia="Arial Unicode MS" w:hAnsi="Tahoma" w:cs="Tahoma"/>
                <w:sz w:val="20"/>
                <w:bdr w:val="nil"/>
                <w:lang w:eastAsia="en-US"/>
              </w:rPr>
              <w:t xml:space="preserve"> Sutarties kainos apskaičiavimo būdas</w:t>
            </w:r>
            <w:r>
              <w:rPr>
                <w:rFonts w:ascii="Tahoma" w:eastAsia="Arial Unicode MS" w:hAnsi="Tahoma" w:cs="Tahoma"/>
                <w:sz w:val="20"/>
                <w:bdr w:val="nil"/>
                <w:lang w:eastAsia="en-US"/>
              </w:rPr>
              <w:t>:</w:t>
            </w:r>
            <w:r w:rsidR="008056E2">
              <w:rPr>
                <w:rFonts w:ascii="Tahoma" w:eastAsia="Arial Unicode MS" w:hAnsi="Tahoma" w:cs="Tahoma"/>
                <w:sz w:val="20"/>
                <w:bdr w:val="nil"/>
                <w:lang w:eastAsia="en-US"/>
              </w:rPr>
              <w:t xml:space="preserve"> </w:t>
            </w:r>
            <w:sdt>
              <w:sdtPr>
                <w:rPr>
                  <w:rFonts w:ascii="Arial" w:eastAsia="Arial Unicode MS" w:hAnsi="Arial" w:cs="Arial"/>
                  <w:color w:val="000000"/>
                  <w:sz w:val="20"/>
                  <w:bdr w:val="nil"/>
                  <w:lang w:eastAsia="en-US"/>
                </w:rPr>
                <w:alias w:val="Kainos apskaičiavimo būdas"/>
                <w:tag w:val="Kainos apskaičiavimo būdas"/>
                <w:id w:val="201144591"/>
                <w:placeholder>
                  <w:docPart w:val="1BDC2CE473E44358B1EC94F62CE8946E"/>
                </w:placeholder>
                <w:comboBox>
                  <w:listItem w:value="pasirinkite kainos apskaičiavimo būdą"/>
                  <w:listItem w:displayText="fiksuotas įkainis." w:value="fiksuotas įkainis."/>
                  <w:listItem w:displayText="fiksuota kaina. " w:value="fiksuota kaina. "/>
                  <w:listItem w:displayText="kintamas įkainis. " w:value="kintamas įkainis. "/>
                  <w:listItem w:displayText="yra:" w:value="yra:"/>
                </w:comboBox>
              </w:sdtPr>
              <w:sdtContent>
                <w:r w:rsidR="00C72217" w:rsidRPr="00C72217">
                  <w:rPr>
                    <w:rFonts w:ascii="Arial" w:eastAsia="Arial Unicode MS" w:hAnsi="Arial" w:cs="Arial"/>
                    <w:color w:val="000000"/>
                    <w:sz w:val="20"/>
                    <w:bdr w:val="nil"/>
                    <w:lang w:eastAsia="en-US"/>
                  </w:rPr>
                  <w:t>mišri kainodara (fiksuotas įkainis ir sutarties vykdymo išlaidų atlyginimo kainodara)</w:t>
                </w:r>
              </w:sdtContent>
            </w:sdt>
          </w:p>
        </w:tc>
      </w:tr>
      <w:tr w:rsidR="000A639A" w:rsidRPr="009258C1" w14:paraId="53DC41D0" w14:textId="77777777" w:rsidTr="00065CB3">
        <w:trPr>
          <w:trHeight w:val="585"/>
        </w:trPr>
        <w:tc>
          <w:tcPr>
            <w:tcW w:w="2160" w:type="dxa"/>
            <w:vMerge/>
            <w:shd w:val="clear" w:color="auto" w:fill="auto"/>
            <w:vAlign w:val="center"/>
          </w:tcPr>
          <w:p w14:paraId="1C7F7782" w14:textId="77777777" w:rsidR="000A639A" w:rsidRPr="00905FC1" w:rsidRDefault="000A639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472" w:type="dxa"/>
            <w:gridSpan w:val="2"/>
            <w:vAlign w:val="center"/>
          </w:tcPr>
          <w:p w14:paraId="00F50C0F" w14:textId="6687CE4A" w:rsidR="000A639A" w:rsidRPr="00C74371" w:rsidRDefault="000A639A" w:rsidP="00943B5D">
            <w:pPr>
              <w:rPr>
                <w:rFonts w:ascii="Tahoma" w:eastAsia="Arial Unicode MS" w:hAnsi="Tahoma" w:cs="Tahoma"/>
                <w:sz w:val="20"/>
                <w:szCs w:val="16"/>
                <w:highlight w:val="yellow"/>
                <w:bdr w:val="nil"/>
                <w:lang w:eastAsia="en-US"/>
              </w:rPr>
            </w:pPr>
            <w:r w:rsidRPr="00905FC1">
              <w:rPr>
                <w:rFonts w:ascii="Tahoma" w:eastAsia="Arial Unicode MS" w:hAnsi="Tahoma" w:cs="Tahoma"/>
                <w:sz w:val="20"/>
                <w:bdr w:val="nil"/>
                <w:lang w:eastAsia="en-US"/>
              </w:rPr>
              <w:t>2.2</w:t>
            </w:r>
            <w:r>
              <w:rPr>
                <w:rFonts w:ascii="Tahoma" w:eastAsia="Arial Unicode MS" w:hAnsi="Tahoma" w:cs="Tahoma"/>
                <w:sz w:val="20"/>
                <w:bdr w:val="nil"/>
                <w:lang w:eastAsia="en-US"/>
              </w:rPr>
              <w:t xml:space="preserve">. </w:t>
            </w:r>
            <w:r w:rsidRPr="00905FC1">
              <w:rPr>
                <w:rFonts w:ascii="Tahoma" w:eastAsia="Arial Unicode MS" w:hAnsi="Tahoma" w:cs="Tahoma"/>
                <w:sz w:val="20"/>
                <w:bdr w:val="nil"/>
                <w:lang w:eastAsia="en-US"/>
              </w:rPr>
              <w:t>Sutarties kaina</w:t>
            </w:r>
            <w:r>
              <w:rPr>
                <w:rFonts w:ascii="Tahoma" w:eastAsia="Arial Unicode MS" w:hAnsi="Tahoma" w:cs="Tahoma"/>
                <w:sz w:val="20"/>
                <w:bdr w:val="nil"/>
                <w:lang w:eastAsia="en-US"/>
              </w:rPr>
              <w:t xml:space="preserve"> </w:t>
            </w:r>
          </w:p>
        </w:tc>
      </w:tr>
      <w:tr w:rsidR="00065CB3" w:rsidRPr="009258C1" w14:paraId="6A74A3D3" w14:textId="77777777" w:rsidTr="00065CB3">
        <w:trPr>
          <w:trHeight w:val="769"/>
        </w:trPr>
        <w:tc>
          <w:tcPr>
            <w:tcW w:w="2160" w:type="dxa"/>
            <w:vMerge/>
            <w:shd w:val="clear" w:color="auto" w:fill="auto"/>
            <w:vAlign w:val="center"/>
          </w:tcPr>
          <w:p w14:paraId="6369E962" w14:textId="77777777" w:rsidR="00065CB3" w:rsidRPr="00905FC1" w:rsidRDefault="00065CB3" w:rsidP="00065CB3">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472" w:type="dxa"/>
            <w:gridSpan w:val="2"/>
            <w:vAlign w:val="center"/>
          </w:tcPr>
          <w:p w14:paraId="71C2B002" w14:textId="77777777" w:rsidR="00065CB3" w:rsidRDefault="00065CB3" w:rsidP="00065CB3">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905FC1">
              <w:rPr>
                <w:rFonts w:ascii="Tahoma" w:eastAsia="Arial Unicode MS" w:hAnsi="Tahoma" w:cs="Tahoma"/>
                <w:sz w:val="20"/>
                <w:bdr w:val="nil"/>
                <w:lang w:eastAsia="en-US"/>
              </w:rPr>
              <w:t>2.</w:t>
            </w:r>
            <w:r>
              <w:rPr>
                <w:rFonts w:ascii="Tahoma" w:eastAsia="Arial Unicode MS" w:hAnsi="Tahoma" w:cs="Tahoma"/>
                <w:sz w:val="20"/>
                <w:bdr w:val="nil"/>
                <w:lang w:eastAsia="en-US"/>
              </w:rPr>
              <w:t>3</w:t>
            </w:r>
            <w:r w:rsidRPr="00905FC1">
              <w:rPr>
                <w:rFonts w:ascii="Tahoma" w:eastAsia="Arial Unicode MS" w:hAnsi="Tahoma" w:cs="Tahoma"/>
                <w:sz w:val="20"/>
                <w:bdr w:val="nil"/>
                <w:lang w:eastAsia="en-US"/>
              </w:rPr>
              <w:t>. Pirkėjas apmoka Pardavėjui už</w:t>
            </w:r>
            <w:r>
              <w:rPr>
                <w:rFonts w:ascii="Tahoma" w:eastAsia="Arial Unicode MS" w:hAnsi="Tahoma" w:cs="Tahoma"/>
                <w:sz w:val="20"/>
                <w:bdr w:val="nil"/>
                <w:lang w:eastAsia="en-US"/>
              </w:rPr>
              <w:t xml:space="preserve"> suteiktas</w:t>
            </w:r>
            <w:r w:rsidRPr="00905FC1">
              <w:rPr>
                <w:rFonts w:ascii="Tahoma" w:eastAsia="Arial Unicode MS" w:hAnsi="Tahoma" w:cs="Tahoma"/>
                <w:sz w:val="20"/>
                <w:bdr w:val="nil"/>
                <w:lang w:eastAsia="en-US"/>
              </w:rPr>
              <w:t xml:space="preserve"> </w:t>
            </w:r>
            <w:r>
              <w:rPr>
                <w:rFonts w:ascii="Tahoma" w:eastAsia="Arial Unicode MS" w:hAnsi="Tahoma" w:cs="Tahoma"/>
                <w:sz w:val="20"/>
                <w:bdr w:val="nil"/>
                <w:lang w:eastAsia="en-US"/>
              </w:rPr>
              <w:t>Paslaugas</w:t>
            </w:r>
            <w:r w:rsidRPr="00905FC1">
              <w:rPr>
                <w:rFonts w:ascii="Tahoma" w:eastAsia="Arial Unicode MS" w:hAnsi="Tahoma" w:cs="Tahoma"/>
                <w:sz w:val="20"/>
                <w:bdr w:val="nil"/>
                <w:lang w:eastAsia="en-US"/>
              </w:rPr>
              <w:t xml:space="preserve"> ne vėliau kaip per </w:t>
            </w:r>
            <w:sdt>
              <w:sdtPr>
                <w:rPr>
                  <w:rFonts w:ascii="Tahoma" w:eastAsia="Arial Unicode MS" w:hAnsi="Tahoma" w:cs="Tahoma"/>
                  <w:color w:val="000000"/>
                  <w:sz w:val="20"/>
                  <w:bdr w:val="nil"/>
                  <w:lang w:eastAsia="en-US"/>
                </w:rPr>
                <w:alias w:val="pasirinkite terminą"/>
                <w:tag w:val="pasirinkite terminą"/>
                <w:id w:val="-802624640"/>
                <w:placeholder>
                  <w:docPart w:val="AA4CD99067D44E64ACE270CB4F7C9133"/>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sdtContent>
                <w:r>
                  <w:rPr>
                    <w:rFonts w:ascii="Tahoma" w:eastAsia="Arial Unicode MS" w:hAnsi="Tahoma" w:cs="Tahoma"/>
                    <w:color w:val="000000"/>
                    <w:sz w:val="20"/>
                    <w:bdr w:val="nil"/>
                    <w:lang w:eastAsia="en-US"/>
                  </w:rPr>
                  <w:t>30</w:t>
                </w:r>
              </w:sdtContent>
            </w:sdt>
            <w:r w:rsidRPr="00905FC1" w:rsidDel="00420B01">
              <w:rPr>
                <w:rFonts w:ascii="Tahoma" w:eastAsia="Arial Unicode MS" w:hAnsi="Tahoma" w:cs="Tahoma"/>
                <w:sz w:val="20"/>
                <w:bdr w:val="nil"/>
                <w:lang w:eastAsia="en-US"/>
              </w:rPr>
              <w:t xml:space="preserve"> </w:t>
            </w:r>
            <w:r w:rsidRPr="00905FC1">
              <w:rPr>
                <w:rFonts w:ascii="Tahoma" w:eastAsia="Arial Unicode MS" w:hAnsi="Tahoma" w:cs="Tahoma"/>
                <w:sz w:val="20"/>
                <w:bdr w:val="nil"/>
                <w:lang w:eastAsia="en-US"/>
              </w:rPr>
              <w:t>dienų</w:t>
            </w:r>
            <w:r>
              <w:rPr>
                <w:rFonts w:ascii="Tahoma" w:eastAsia="Arial Unicode MS" w:hAnsi="Tahoma" w:cs="Tahoma"/>
                <w:sz w:val="20"/>
                <w:bdr w:val="nil"/>
                <w:lang w:eastAsia="en-US"/>
              </w:rPr>
              <w:t>/-as</w:t>
            </w:r>
            <w:r w:rsidRPr="00905FC1">
              <w:rPr>
                <w:rFonts w:ascii="Tahoma" w:eastAsia="Arial Unicode MS" w:hAnsi="Tahoma" w:cs="Tahoma"/>
                <w:sz w:val="20"/>
                <w:bdr w:val="nil"/>
                <w:lang w:eastAsia="en-US"/>
              </w:rPr>
              <w:t xml:space="preserve"> nuo tinkamai pateiktos sąskaitos faktūros gavimo dienos. </w:t>
            </w:r>
          </w:p>
          <w:p w14:paraId="24E7750F" w14:textId="5CB9749C" w:rsidR="00E83727" w:rsidRDefault="00E83727" w:rsidP="00065CB3">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 xml:space="preserve">Mėnesio įmoka susideda iš fiksuotos valdymo sistemos ir įkrovimo stotelių priežiūros </w:t>
            </w:r>
            <w:r w:rsidR="00044DB7">
              <w:rPr>
                <w:rFonts w:ascii="Tahoma" w:eastAsia="Arial Unicode MS" w:hAnsi="Tahoma" w:cs="Tahoma"/>
                <w:sz w:val="20"/>
                <w:bdr w:val="nil"/>
                <w:lang w:eastAsia="en-US"/>
              </w:rPr>
              <w:t>įkainio</w:t>
            </w:r>
            <w:r>
              <w:rPr>
                <w:rFonts w:ascii="Tahoma" w:eastAsia="Arial Unicode MS" w:hAnsi="Tahoma" w:cs="Tahoma"/>
                <w:sz w:val="20"/>
                <w:bdr w:val="nil"/>
                <w:lang w:eastAsia="en-US"/>
              </w:rPr>
              <w:t>, vykdytų atvykimo į objektą kiekio kainos ir faktiškai patirtų išlaidų už įkrovimo stotelių keičiamas</w:t>
            </w:r>
            <w:r w:rsidR="008056E2">
              <w:rPr>
                <w:rFonts w:ascii="Tahoma" w:eastAsia="Arial Unicode MS" w:hAnsi="Tahoma" w:cs="Tahoma"/>
                <w:sz w:val="20"/>
                <w:bdr w:val="nil"/>
                <w:lang w:eastAsia="en-US"/>
              </w:rPr>
              <w:t xml:space="preserve"> detales</w:t>
            </w:r>
            <w:r>
              <w:rPr>
                <w:rFonts w:ascii="Tahoma" w:eastAsia="Arial Unicode MS" w:hAnsi="Tahoma" w:cs="Tahoma"/>
                <w:sz w:val="20"/>
                <w:bdr w:val="nil"/>
                <w:lang w:eastAsia="en-US"/>
              </w:rPr>
              <w:t xml:space="preserve"> .</w:t>
            </w:r>
          </w:p>
          <w:p w14:paraId="00A68552" w14:textId="77777777" w:rsidR="00E83727" w:rsidRDefault="00E83727" w:rsidP="00065CB3">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p>
          <w:p w14:paraId="2610B821" w14:textId="5299988A" w:rsidR="00E83727" w:rsidRPr="0074145B" w:rsidRDefault="00E83727" w:rsidP="00065CB3">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Už keičiamas įkrovimo stotelių detales apmokama, pagal įsigijimo metu galiojančias kainas be jokių papildomų Pardavėjo mokesčių.</w:t>
            </w:r>
          </w:p>
        </w:tc>
      </w:tr>
      <w:tr w:rsidR="00065CB3" w:rsidRPr="009258C1" w14:paraId="01A29C83" w14:textId="0DF4FB87" w:rsidTr="00065CB3">
        <w:trPr>
          <w:trHeight w:val="1346"/>
        </w:trPr>
        <w:tc>
          <w:tcPr>
            <w:tcW w:w="2160" w:type="dxa"/>
            <w:vAlign w:val="center"/>
          </w:tcPr>
          <w:p w14:paraId="0ED3A5A0" w14:textId="22A07FD6" w:rsidR="00065CB3" w:rsidRDefault="00065CB3" w:rsidP="00065CB3">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 xml:space="preserve">3. </w:t>
            </w:r>
            <w:r>
              <w:rPr>
                <w:rFonts w:ascii="Tahoma" w:eastAsia="Arial Unicode MS" w:hAnsi="Tahoma" w:cs="Tahoma"/>
                <w:b/>
                <w:bCs/>
                <w:color w:val="000000"/>
                <w:sz w:val="20"/>
                <w:bdr w:val="nil"/>
                <w:lang w:eastAsia="en-US"/>
              </w:rPr>
              <w:t xml:space="preserve">Sutarties vykdymas </w:t>
            </w:r>
          </w:p>
          <w:p w14:paraId="6E516B47" w14:textId="64AB18F6" w:rsidR="00065CB3" w:rsidRPr="00905FC1" w:rsidRDefault="00065CB3" w:rsidP="00065CB3">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2896" w:type="dxa"/>
            <w:tcBorders>
              <w:right w:val="single" w:sz="4" w:space="0" w:color="000000"/>
            </w:tcBorders>
            <w:vAlign w:val="center"/>
          </w:tcPr>
          <w:p w14:paraId="43EB5ADD" w14:textId="0D47D0DF" w:rsidR="00065CB3" w:rsidRDefault="00065CB3" w:rsidP="00065CB3">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i/>
                <w:iCs/>
                <w:sz w:val="16"/>
                <w:szCs w:val="16"/>
                <w:bdr w:val="nil"/>
                <w:lang w:eastAsia="en-US"/>
              </w:rPr>
            </w:pPr>
          </w:p>
          <w:p w14:paraId="3709AF72" w14:textId="77777777" w:rsidR="00065CB3" w:rsidRDefault="00065CB3" w:rsidP="00065CB3">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905FC1">
              <w:rPr>
                <w:rFonts w:ascii="Tahoma" w:eastAsia="Arial Unicode MS" w:hAnsi="Tahoma" w:cs="Tahoma"/>
                <w:sz w:val="20"/>
                <w:bdr w:val="nil"/>
                <w:lang w:eastAsia="en-US"/>
              </w:rPr>
              <w:t xml:space="preserve">3.1. Pardavėjas </w:t>
            </w:r>
            <w:r>
              <w:rPr>
                <w:rFonts w:ascii="Tahoma" w:eastAsia="Arial Unicode MS" w:hAnsi="Tahoma" w:cs="Tahoma"/>
                <w:sz w:val="20"/>
                <w:bdr w:val="nil"/>
                <w:lang w:eastAsia="en-US"/>
              </w:rPr>
              <w:t>Paslaugas teikia:</w:t>
            </w:r>
          </w:p>
          <w:p w14:paraId="448D73DC" w14:textId="4EABDF53" w:rsidR="00065CB3" w:rsidRPr="00E7254B" w:rsidRDefault="00065CB3" w:rsidP="00065CB3">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FF0000"/>
                <w:sz w:val="20"/>
                <w:bdr w:val="nil"/>
                <w:lang w:eastAsia="en-US"/>
              </w:rPr>
            </w:pPr>
          </w:p>
        </w:tc>
        <w:tc>
          <w:tcPr>
            <w:tcW w:w="4576" w:type="dxa"/>
            <w:tcBorders>
              <w:left w:val="single" w:sz="4" w:space="0" w:color="000000"/>
            </w:tcBorders>
            <w:vAlign w:val="center"/>
          </w:tcPr>
          <w:p w14:paraId="0A621175" w14:textId="4E1FCDBA" w:rsidR="00065CB3" w:rsidRPr="00E7254B" w:rsidRDefault="002A3D6B" w:rsidP="00065CB3">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FF0000"/>
                <w:sz w:val="20"/>
                <w:bdr w:val="nil"/>
                <w:lang w:eastAsia="en-US"/>
              </w:rPr>
            </w:pPr>
            <w:sdt>
              <w:sdtPr>
                <w:rPr>
                  <w:rFonts w:ascii="Tahoma" w:eastAsia="Arial Unicode MS" w:hAnsi="Tahoma" w:cs="Tahoma"/>
                  <w:color w:val="000000"/>
                  <w:sz w:val="20"/>
                  <w:bdr w:val="nil"/>
                  <w:lang w:eastAsia="en-US"/>
                </w:rPr>
                <w:alias w:val="Pasirinkite terminą"/>
                <w:tag w:val="Pasirinkite terminą"/>
                <w:id w:val="-1279786132"/>
                <w:placeholder>
                  <w:docPart w:val="BC12E7A3D73448008C48B90499464EA9"/>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5" w:value="35"/>
                  <w:listItem w:displayText="36" w:value="36"/>
                  <w:listItem w:displayText="45" w:value="45"/>
                </w:comboBox>
              </w:sdtPr>
              <w:sdtEndPr/>
              <w:sdtContent>
                <w:r w:rsidR="00065CB3">
                  <w:rPr>
                    <w:rFonts w:ascii="Tahoma" w:eastAsia="Arial Unicode MS" w:hAnsi="Tahoma" w:cs="Tahoma"/>
                    <w:color w:val="000000"/>
                    <w:sz w:val="20"/>
                    <w:bdr w:val="nil"/>
                    <w:lang w:eastAsia="en-US"/>
                  </w:rPr>
                  <w:t>36</w:t>
                </w:r>
              </w:sdtContent>
            </w:sdt>
            <w:r w:rsidR="00065CB3" w:rsidRPr="00905FC1">
              <w:rPr>
                <w:rFonts w:ascii="Tahoma" w:eastAsia="Arial Unicode MS" w:hAnsi="Tahoma" w:cs="Tahoma"/>
                <w:color w:val="000000"/>
                <w:sz w:val="20"/>
                <w:bdr w:val="nil"/>
                <w:lang w:eastAsia="en-US"/>
              </w:rPr>
              <w:t xml:space="preserve"> </w:t>
            </w:r>
            <w:sdt>
              <w:sdtPr>
                <w:rPr>
                  <w:rFonts w:ascii="Tahoma" w:eastAsia="Arial Unicode MS" w:hAnsi="Tahoma" w:cs="Tahoma"/>
                  <w:color w:val="000000"/>
                  <w:sz w:val="20"/>
                  <w:bdr w:val="nil"/>
                  <w:lang w:eastAsia="en-US"/>
                </w:rPr>
                <w:id w:val="-1414010583"/>
                <w:placeholder>
                  <w:docPart w:val="CDB635DDE9204DF1950653507DE27634"/>
                </w:placeholder>
                <w:comboBox>
                  <w:listItem w:displayText="Pasirinkite, kuo skaičiuojamas terminas" w:value="Pasirinkite, kuo skaičiuojamas terminas"/>
                  <w:listItem w:displayText="kalendorinių dienų" w:value="kalendorinių dienų"/>
                  <w:listItem w:displayText="kalendorines dienas " w:value="kalendorines dienas "/>
                  <w:listItem w:displayText="kelendorinę dieną" w:value="kelendorinę dieną"/>
                  <w:listItem w:displayText="darbo dienų" w:value="darbo dienų"/>
                  <w:listItem w:displayText="darbo dienas" w:value="darbo dienas"/>
                  <w:listItem w:displayText="darbo dieną" w:value="darbo dieną"/>
                  <w:listItem w:displayText="mėnesių" w:value="mėnesių"/>
                  <w:listItem w:displayText="mėnesius" w:value="mėnesius"/>
                  <w:listItem w:displayText="mėnesį" w:value="mėnesį"/>
                </w:comboBox>
              </w:sdtPr>
              <w:sdtEndPr/>
              <w:sdtContent>
                <w:r w:rsidR="00065CB3">
                  <w:rPr>
                    <w:rFonts w:ascii="Tahoma" w:eastAsia="Arial Unicode MS" w:hAnsi="Tahoma" w:cs="Tahoma"/>
                    <w:color w:val="000000"/>
                    <w:sz w:val="20"/>
                    <w:bdr w:val="nil"/>
                    <w:lang w:eastAsia="en-US"/>
                  </w:rPr>
                  <w:t>mėnesius</w:t>
                </w:r>
              </w:sdtContent>
            </w:sdt>
            <w:r w:rsidR="00065CB3" w:rsidRPr="00905FC1">
              <w:rPr>
                <w:rFonts w:ascii="Tahoma" w:eastAsia="Arial Unicode MS" w:hAnsi="Tahoma" w:cs="Tahoma"/>
                <w:color w:val="000000"/>
                <w:sz w:val="20"/>
                <w:bdr w:val="nil"/>
                <w:lang w:eastAsia="en-US"/>
              </w:rPr>
              <w:t xml:space="preserve"> </w:t>
            </w:r>
            <w:r w:rsidR="00065CB3" w:rsidRPr="002A683C">
              <w:rPr>
                <w:rFonts w:ascii="Tahoma" w:eastAsia="Arial Unicode MS" w:hAnsi="Tahoma" w:cs="Tahoma"/>
                <w:sz w:val="20"/>
                <w:bdr w:val="nil"/>
                <w:lang w:eastAsia="en-US"/>
              </w:rPr>
              <w:t>nuo Sutarties įsigaliojimo dienos</w:t>
            </w:r>
            <w:r w:rsidR="00065CB3">
              <w:rPr>
                <w:rFonts w:ascii="Tahoma" w:eastAsia="Arial Unicode MS" w:hAnsi="Tahoma" w:cs="Tahoma"/>
                <w:color w:val="000000"/>
                <w:sz w:val="20"/>
                <w:bdr w:val="nil"/>
                <w:lang w:eastAsia="en-US"/>
              </w:rPr>
              <w:t>.</w:t>
            </w:r>
          </w:p>
        </w:tc>
      </w:tr>
      <w:tr w:rsidR="00065CB3" w:rsidRPr="009258C1" w14:paraId="1A2CFB77" w14:textId="77777777" w:rsidTr="00065CB3">
        <w:trPr>
          <w:trHeight w:val="1346"/>
        </w:trPr>
        <w:tc>
          <w:tcPr>
            <w:tcW w:w="2160" w:type="dxa"/>
            <w:vAlign w:val="center"/>
          </w:tcPr>
          <w:p w14:paraId="00808B31" w14:textId="77777777" w:rsidR="00065CB3" w:rsidRPr="00905FC1" w:rsidRDefault="00065CB3" w:rsidP="00065CB3">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472" w:type="dxa"/>
            <w:gridSpan w:val="2"/>
            <w:vAlign w:val="center"/>
          </w:tcPr>
          <w:p w14:paraId="6C8A8C15" w14:textId="16E3B26D" w:rsidR="00065CB3" w:rsidRDefault="00065CB3" w:rsidP="00065CB3">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r>
              <w:rPr>
                <w:rFonts w:ascii="Tahoma" w:eastAsia="Arial Unicode MS" w:hAnsi="Tahoma" w:cs="Tahoma"/>
                <w:sz w:val="20"/>
                <w:bdr w:val="nil"/>
                <w:lang w:eastAsia="en-US"/>
              </w:rPr>
              <w:t xml:space="preserve">3.2. </w:t>
            </w:r>
            <w:r>
              <w:rPr>
                <w:rFonts w:ascii="Tahoma" w:hAnsi="Tahoma" w:cs="Tahoma"/>
                <w:sz w:val="20"/>
              </w:rPr>
              <w:t>Paslaugos teikiamos iki Sutarties 3.1 punkte nurodyto termino</w:t>
            </w:r>
            <w:r w:rsidRPr="002A683C">
              <w:rPr>
                <w:rFonts w:ascii="Tahoma" w:eastAsia="Arial Unicode MS" w:hAnsi="Tahoma" w:cs="Tahoma"/>
                <w:sz w:val="20"/>
                <w:bdr w:val="nil"/>
                <w:lang w:eastAsia="en-US"/>
              </w:rPr>
              <w:t xml:space="preserve"> </w:t>
            </w:r>
            <w:r>
              <w:rPr>
                <w:rFonts w:ascii="Tahoma" w:eastAsia="Arial Unicode MS" w:hAnsi="Tahoma" w:cs="Tahoma"/>
                <w:sz w:val="20"/>
                <w:bdr w:val="nil"/>
                <w:lang w:eastAsia="en-US"/>
              </w:rPr>
              <w:t xml:space="preserve">pabaigos </w:t>
            </w:r>
            <w:r w:rsidRPr="002A683C">
              <w:rPr>
                <w:rFonts w:ascii="Tahoma" w:eastAsia="Arial Unicode MS" w:hAnsi="Tahoma" w:cs="Tahoma"/>
                <w:sz w:val="20"/>
                <w:bdr w:val="nil"/>
                <w:lang w:eastAsia="en-US"/>
              </w:rPr>
              <w:t xml:space="preserve">arba kol bus pasiekta Sutartyje nurodyta Sutarties </w:t>
            </w:r>
            <w:r>
              <w:rPr>
                <w:rFonts w:ascii="Tahoma" w:eastAsia="Arial Unicode MS" w:hAnsi="Tahoma" w:cs="Tahoma"/>
                <w:sz w:val="20"/>
                <w:bdr w:val="nil"/>
                <w:lang w:eastAsia="en-US"/>
              </w:rPr>
              <w:t>kaina</w:t>
            </w:r>
            <w:r w:rsidRPr="002A683C">
              <w:rPr>
                <w:rFonts w:ascii="Tahoma" w:eastAsia="Arial Unicode MS" w:hAnsi="Tahoma" w:cs="Tahoma"/>
                <w:sz w:val="20"/>
                <w:bdr w:val="nil"/>
                <w:lang w:eastAsia="en-US"/>
              </w:rPr>
              <w:t>, priklausomai nuo to, kuri iš šių sąlygų įvyks anksčiau.</w:t>
            </w:r>
          </w:p>
        </w:tc>
      </w:tr>
      <w:tr w:rsidR="00065CB3" w:rsidRPr="009258C1" w14:paraId="18859A3A" w14:textId="77777777" w:rsidTr="00065CB3">
        <w:tc>
          <w:tcPr>
            <w:tcW w:w="2160" w:type="dxa"/>
            <w:vAlign w:val="center"/>
          </w:tcPr>
          <w:p w14:paraId="031649AF" w14:textId="4572563B" w:rsidR="00065CB3" w:rsidRPr="00905FC1" w:rsidRDefault="00065CB3" w:rsidP="00065CB3">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4</w:t>
            </w:r>
            <w:r w:rsidRPr="00905FC1">
              <w:rPr>
                <w:rFonts w:ascii="Tahoma" w:eastAsia="Arial Unicode MS" w:hAnsi="Tahoma" w:cs="Tahoma"/>
                <w:b/>
                <w:bCs/>
                <w:color w:val="000000"/>
                <w:sz w:val="20"/>
                <w:bdr w:val="nil"/>
                <w:lang w:eastAsia="en-US"/>
              </w:rPr>
              <w:t>. Ba</w:t>
            </w:r>
            <w:r>
              <w:rPr>
                <w:rFonts w:ascii="Tahoma" w:eastAsia="Arial Unicode MS" w:hAnsi="Tahoma" w:cs="Tahoma"/>
                <w:b/>
                <w:bCs/>
                <w:color w:val="000000"/>
                <w:sz w:val="20"/>
                <w:bdr w:val="nil"/>
                <w:lang w:eastAsia="en-US"/>
              </w:rPr>
              <w:t>n</w:t>
            </w:r>
            <w:r w:rsidRPr="00905FC1">
              <w:rPr>
                <w:rFonts w:ascii="Tahoma" w:eastAsia="Arial Unicode MS" w:hAnsi="Tahoma" w:cs="Tahoma"/>
                <w:b/>
                <w:bCs/>
                <w:color w:val="000000"/>
                <w:sz w:val="20"/>
                <w:bdr w:val="nil"/>
                <w:lang w:eastAsia="en-US"/>
              </w:rPr>
              <w:t xml:space="preserve">ko garantija </w:t>
            </w:r>
          </w:p>
        </w:tc>
        <w:tc>
          <w:tcPr>
            <w:tcW w:w="7472" w:type="dxa"/>
            <w:gridSpan w:val="2"/>
            <w:vAlign w:val="center"/>
          </w:tcPr>
          <w:p w14:paraId="09157DBE" w14:textId="60007A2F" w:rsidR="00065CB3" w:rsidRPr="00905FC1" w:rsidRDefault="00065CB3" w:rsidP="00065CB3">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4</w:t>
            </w:r>
            <w:r w:rsidRPr="00905FC1">
              <w:rPr>
                <w:rFonts w:ascii="Tahoma" w:eastAsia="Arial Unicode MS" w:hAnsi="Tahoma" w:cs="Tahoma"/>
                <w:sz w:val="20"/>
                <w:bdr w:val="nil"/>
                <w:lang w:eastAsia="en-US"/>
              </w:rPr>
              <w:t>.1.</w:t>
            </w:r>
            <w:r w:rsidRPr="00887D08">
              <w:rPr>
                <w:rFonts w:ascii="Tahoma" w:eastAsia="Arial Unicode MS" w:hAnsi="Tahoma" w:cs="Tahoma"/>
                <w:sz w:val="20"/>
                <w:bdr w:val="nil"/>
                <w:lang w:eastAsia="en-US"/>
              </w:rPr>
              <w:t xml:space="preserve"> </w:t>
            </w:r>
            <w:sdt>
              <w:sdtPr>
                <w:rPr>
                  <w:rFonts w:ascii="Tahoma" w:eastAsia="Arial Unicode MS" w:hAnsi="Tahoma" w:cs="Tahoma"/>
                  <w:sz w:val="20"/>
                  <w:bdr w:val="nil"/>
                  <w:lang w:eastAsia="en-US"/>
                </w:rPr>
                <w:id w:val="-23490329"/>
                <w:placeholder>
                  <w:docPart w:val="8A9F25C277B14E3D838374CAAAD9E167"/>
                </w:placeholder>
                <w:comboBox>
                  <w:listItem w:value="Choose an item."/>
                  <w:listItem w:displayText="Netaikoma." w:value="Netaikoma."/>
                  <w:listItem w:displayText="Pardavėjo sutartiniai įsipareigojimai užtikrinami [suma] Eur dydžio banko garantija, pateikta Pirkėjui prieš sudarant sutartį." w:value="Pardavėjo sutartiniai įsipareigojimai užtikrinami [suma] Eur dydžio banko garantija, pateikta Pirkėjui prieš sudarant sutartį."/>
                </w:comboBox>
              </w:sdtPr>
              <w:sdtEndPr/>
              <w:sdtContent>
                <w:r>
                  <w:rPr>
                    <w:rFonts w:ascii="Tahoma" w:eastAsia="Arial Unicode MS" w:hAnsi="Tahoma" w:cs="Tahoma"/>
                    <w:sz w:val="20"/>
                    <w:bdr w:val="nil"/>
                    <w:lang w:eastAsia="en-US"/>
                  </w:rPr>
                  <w:t>Netaikoma.</w:t>
                </w:r>
              </w:sdtContent>
            </w:sdt>
          </w:p>
        </w:tc>
      </w:tr>
      <w:tr w:rsidR="00065CB3" w:rsidRPr="009258C1" w14:paraId="068EA46F" w14:textId="77777777" w:rsidTr="00065CB3">
        <w:trPr>
          <w:trHeight w:val="204"/>
        </w:trPr>
        <w:tc>
          <w:tcPr>
            <w:tcW w:w="2160" w:type="dxa"/>
            <w:vAlign w:val="center"/>
          </w:tcPr>
          <w:p w14:paraId="4389E1F5" w14:textId="2942A473" w:rsidR="00065CB3" w:rsidRPr="00905FC1" w:rsidRDefault="00065CB3" w:rsidP="00065CB3">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5</w:t>
            </w:r>
            <w:r w:rsidRPr="00905FC1">
              <w:rPr>
                <w:rFonts w:ascii="Tahoma" w:eastAsia="Arial Unicode MS" w:hAnsi="Tahoma" w:cs="Tahoma"/>
                <w:b/>
                <w:bCs/>
                <w:color w:val="000000"/>
                <w:sz w:val="20"/>
                <w:bdr w:val="nil"/>
                <w:lang w:eastAsia="en-US"/>
              </w:rPr>
              <w:t>. Subtiekimas</w:t>
            </w:r>
          </w:p>
        </w:tc>
        <w:tc>
          <w:tcPr>
            <w:tcW w:w="7472" w:type="dxa"/>
            <w:gridSpan w:val="2"/>
          </w:tcPr>
          <w:p w14:paraId="1BAE3E09" w14:textId="0B9275DD" w:rsidR="00065CB3" w:rsidRPr="00905FC1" w:rsidRDefault="00065CB3" w:rsidP="00065CB3">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5</w:t>
            </w:r>
            <w:r w:rsidRPr="00905FC1">
              <w:rPr>
                <w:rFonts w:ascii="Tahoma" w:eastAsia="Arial Unicode MS" w:hAnsi="Tahoma" w:cs="Tahoma"/>
                <w:sz w:val="20"/>
                <w:bdr w:val="nil"/>
                <w:lang w:eastAsia="en-US"/>
              </w:rPr>
              <w:t>.</w:t>
            </w:r>
            <w:r>
              <w:rPr>
                <w:rFonts w:ascii="Tahoma" w:eastAsia="Arial Unicode MS" w:hAnsi="Tahoma" w:cs="Tahoma"/>
                <w:sz w:val="20"/>
                <w:bdr w:val="nil"/>
                <w:lang w:eastAsia="en-US"/>
              </w:rPr>
              <w:t>1</w:t>
            </w:r>
            <w:r w:rsidRPr="00850149">
              <w:rPr>
                <w:rFonts w:ascii="Tahoma" w:eastAsia="Arial Unicode MS" w:hAnsi="Tahoma" w:cs="Tahoma"/>
                <w:sz w:val="20"/>
                <w:bdr w:val="nil"/>
                <w:lang w:eastAsia="en-US"/>
              </w:rPr>
              <w:t xml:space="preserve">. Tiesioginio atsiskaitymo galimybė su subtiekėjais </w:t>
            </w:r>
            <w:sdt>
              <w:sdtPr>
                <w:rPr>
                  <w:rFonts w:ascii="Tahoma" w:eastAsia="Arial Unicode MS" w:hAnsi="Tahoma" w:cs="Tahoma"/>
                  <w:sz w:val="20"/>
                  <w:bdr w:val="nil"/>
                  <w:lang w:eastAsia="en-US"/>
                </w:rPr>
                <w:id w:val="1729265174"/>
                <w:placeholder>
                  <w:docPart w:val="B2A4422422DD41ECADE5C3E1451385F6"/>
                </w:placeholder>
                <w:comboBox>
                  <w:listItem w:value="Choose an item."/>
                  <w:listItem w:displayText="yra numatyta, trišalės sutarties projektas pridedamas." w:value="yra numatyta, trišalės sutarties projektas pridedamas."/>
                  <w:listItem w:displayText="nėra numatyta." w:value="nėra numatyta."/>
                </w:comboBox>
              </w:sdtPr>
              <w:sdtEndPr/>
              <w:sdtContent>
                <w:r w:rsidRPr="00850149">
                  <w:rPr>
                    <w:rFonts w:ascii="Tahoma" w:eastAsia="Arial Unicode MS" w:hAnsi="Tahoma" w:cs="Tahoma"/>
                    <w:sz w:val="20"/>
                    <w:bdr w:val="nil"/>
                    <w:lang w:eastAsia="en-US"/>
                  </w:rPr>
                  <w:t>yra numatyta, trišalės sutarties projektas pridedamas.</w:t>
                </w:r>
              </w:sdtContent>
            </w:sdt>
          </w:p>
        </w:tc>
      </w:tr>
      <w:tr w:rsidR="00065CB3" w:rsidRPr="009258C1" w14:paraId="1726F4BC" w14:textId="77777777" w:rsidTr="00065CB3">
        <w:tc>
          <w:tcPr>
            <w:tcW w:w="2160" w:type="dxa"/>
            <w:vAlign w:val="center"/>
          </w:tcPr>
          <w:p w14:paraId="5E7F176A" w14:textId="77777777" w:rsidR="00065CB3" w:rsidRPr="00441E58" w:rsidRDefault="00065CB3" w:rsidP="00065CB3">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164F90">
              <w:rPr>
                <w:rFonts w:ascii="Tahoma" w:eastAsia="Arial Unicode MS" w:hAnsi="Tahoma" w:cs="Tahoma"/>
                <w:b/>
                <w:bCs/>
                <w:color w:val="000000"/>
                <w:sz w:val="20"/>
                <w:bdr w:val="nil"/>
                <w:lang w:eastAsia="en-US"/>
              </w:rPr>
              <w:t>6. Kitos Sutarties nuostatos</w:t>
            </w:r>
            <w:r w:rsidRPr="00441E58">
              <w:rPr>
                <w:rFonts w:ascii="Tahoma" w:eastAsia="Arial Unicode MS" w:hAnsi="Tahoma" w:cs="Tahoma"/>
                <w:b/>
                <w:bCs/>
                <w:color w:val="000000"/>
                <w:sz w:val="20"/>
                <w:bdr w:val="nil"/>
                <w:lang w:eastAsia="en-US"/>
              </w:rPr>
              <w:t xml:space="preserve"> </w:t>
            </w:r>
          </w:p>
          <w:p w14:paraId="5AEDCD68" w14:textId="180CDA6D" w:rsidR="00065CB3" w:rsidRPr="00441E58" w:rsidRDefault="00065CB3" w:rsidP="00065CB3">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472" w:type="dxa"/>
            <w:gridSpan w:val="2"/>
            <w:shd w:val="clear" w:color="auto" w:fill="FFFFFF" w:themeFill="background1"/>
          </w:tcPr>
          <w:p w14:paraId="6F9E1087" w14:textId="77777777" w:rsidR="00065CB3" w:rsidRDefault="00065CB3" w:rsidP="00065CB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6.1. Pirkėjas turi teisę vienašališkai, nesikreipdamas į teismą,  nutraukti Sutartį, apie tai  ne vėliau kaip prieš 7 kalendorines dienas pranešdamas Pardavėjui</w:t>
            </w:r>
            <w:r>
              <w:rPr>
                <w:rFonts w:ascii="Tahoma" w:eastAsia="Arial Unicode MS" w:hAnsi="Tahoma" w:cs="Tahoma"/>
                <w:sz w:val="20"/>
                <w:szCs w:val="20"/>
                <w:bdr w:val="nil"/>
                <w:lang w:val="lt-LT"/>
              </w:rPr>
              <w:t>,</w:t>
            </w:r>
            <w:r w:rsidRPr="00BD76A7">
              <w:rPr>
                <w:rFonts w:ascii="Tahoma" w:eastAsia="Arial Unicode MS" w:hAnsi="Tahoma" w:cs="Tahoma"/>
                <w:sz w:val="20"/>
                <w:szCs w:val="20"/>
                <w:bdr w:val="nil"/>
                <w:lang w:val="lt-LT"/>
              </w:rPr>
              <w:t xml:space="preserve"> jeigu  Lietuvos Respublikos Vyriausybė Lietuvos Respublikos nacionaliniam saugumui užtikrinti svarbių objektų apsaugos įstatymo nustatyta tvarka priima sprendimą, patvirtinantį, kad Sutartis neatitinka nacionalinio saugumo interesų</w:t>
            </w:r>
            <w:r>
              <w:rPr>
                <w:rFonts w:ascii="Tahoma" w:eastAsia="Arial Unicode MS" w:hAnsi="Tahoma" w:cs="Tahoma"/>
                <w:sz w:val="20"/>
                <w:szCs w:val="20"/>
                <w:bdr w:val="nil"/>
                <w:lang w:val="lt-LT"/>
              </w:rPr>
              <w:t>.</w:t>
            </w:r>
          </w:p>
          <w:p w14:paraId="06563931" w14:textId="77777777" w:rsidR="00065CB3" w:rsidRDefault="00065CB3" w:rsidP="00065CB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6.2. Bendrųjų Sutarties sąlygų 1.1 punktas papildomas m) papunkčiu:</w:t>
            </w:r>
          </w:p>
          <w:p w14:paraId="449FAFA0" w14:textId="3D41117A" w:rsidR="00065CB3" w:rsidRDefault="00065CB3" w:rsidP="00065CB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lastRenderedPageBreak/>
              <w:t xml:space="preserve">„m) Draudžiama kilmė – Pardavėjo, </w:t>
            </w:r>
            <w:r>
              <w:rPr>
                <w:rFonts w:ascii="Tahoma" w:eastAsia="Arial Unicode MS" w:hAnsi="Tahoma" w:cs="Tahoma"/>
                <w:sz w:val="20"/>
                <w:szCs w:val="20"/>
                <w:bdr w:val="nil"/>
                <w:lang w:val="lt-LT"/>
              </w:rPr>
              <w:t>S</w:t>
            </w:r>
            <w:r w:rsidRPr="00BD76A7">
              <w:rPr>
                <w:rFonts w:ascii="Tahoma" w:eastAsia="Arial Unicode MS" w:hAnsi="Tahoma" w:cs="Tahoma"/>
                <w:sz w:val="20"/>
                <w:szCs w:val="20"/>
                <w:bdr w:val="nil"/>
                <w:lang w:val="lt-LT"/>
              </w:rPr>
              <w:t>ubtiekėjo</w:t>
            </w:r>
            <w:r>
              <w:rPr>
                <w:rFonts w:ascii="Tahoma" w:eastAsia="Arial Unicode MS" w:hAnsi="Tahoma" w:cs="Tahoma"/>
                <w:sz w:val="20"/>
                <w:szCs w:val="20"/>
                <w:bdr w:val="nil"/>
                <w:lang w:val="lt-LT"/>
              </w:rPr>
              <w:t>,</w:t>
            </w:r>
            <w:r w:rsidRPr="00E2281E">
              <w:rPr>
                <w:rFonts w:ascii="Tahoma" w:eastAsia="Arial Unicode MS" w:hAnsi="Tahoma" w:cs="Tahoma"/>
                <w:sz w:val="20"/>
                <w:szCs w:val="20"/>
                <w:bdr w:val="nil"/>
                <w:lang w:val="lt-LT"/>
              </w:rPr>
              <w:t xml:space="preserve"> </w:t>
            </w:r>
            <w:r>
              <w:rPr>
                <w:rFonts w:ascii="Tahoma" w:eastAsia="Arial Unicode MS" w:hAnsi="Tahoma" w:cs="Tahoma"/>
                <w:sz w:val="20"/>
                <w:szCs w:val="20"/>
                <w:bdr w:val="nil"/>
                <w:lang w:val="lt-LT"/>
              </w:rPr>
              <w:t>Ū</w:t>
            </w:r>
            <w:r w:rsidRPr="00E2281E">
              <w:rPr>
                <w:rFonts w:ascii="Tahoma" w:eastAsia="Arial Unicode MS" w:hAnsi="Tahoma" w:cs="Tahoma"/>
                <w:sz w:val="20"/>
                <w:szCs w:val="20"/>
                <w:bdr w:val="nil"/>
                <w:lang w:val="lt-LT"/>
              </w:rPr>
              <w:t>kio subjekto, kurio pajėgumais remiamasi,</w:t>
            </w:r>
            <w:r w:rsidRPr="00BD76A7">
              <w:rPr>
                <w:rFonts w:ascii="Tahoma" w:eastAsia="Arial Unicode MS" w:hAnsi="Tahoma" w:cs="Tahoma"/>
                <w:sz w:val="20"/>
                <w:szCs w:val="20"/>
                <w:bdr w:val="nil"/>
                <w:lang w:val="lt-LT"/>
              </w:rPr>
              <w:t xml:space="preserve"> ar juos kontroliuojančių asmenų, taip pat Prekių (įskaitant jų sudedamąsias dalis), Paslaugų kilmė yra iš Viešųjų pirkimų įstatymo 92 </w:t>
            </w:r>
            <w:r w:rsidRPr="00E2281E">
              <w:rPr>
                <w:rFonts w:ascii="Tahoma" w:eastAsia="Arial Unicode MS" w:hAnsi="Tahoma" w:cs="Tahoma"/>
                <w:sz w:val="20"/>
                <w:szCs w:val="20"/>
                <w:bdr w:val="nil"/>
                <w:lang w:val="lt-LT"/>
              </w:rPr>
              <w:t>straipsnio 14/15 dalyj</w:t>
            </w:r>
            <w:r w:rsidRPr="00BD76A7">
              <w:rPr>
                <w:rFonts w:ascii="Tahoma" w:eastAsia="Arial Unicode MS" w:hAnsi="Tahoma" w:cs="Tahoma"/>
                <w:sz w:val="20"/>
                <w:szCs w:val="20"/>
                <w:bdr w:val="nil"/>
                <w:lang w:val="lt-LT"/>
              </w:rPr>
              <w:t>e numatytame sąraše nurodytų valstybių ar teritorijų.“</w:t>
            </w:r>
          </w:p>
          <w:p w14:paraId="74606879" w14:textId="77777777" w:rsidR="00065CB3" w:rsidRPr="006A5D6C" w:rsidRDefault="00065CB3" w:rsidP="00065CB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6A5D6C">
              <w:rPr>
                <w:rFonts w:ascii="Tahoma" w:eastAsia="Arial Unicode MS" w:hAnsi="Tahoma" w:cs="Tahoma"/>
                <w:sz w:val="20"/>
                <w:szCs w:val="20"/>
                <w:bdr w:val="nil"/>
                <w:lang w:val="lt-LT"/>
              </w:rPr>
              <w:t>6.3. Bendrųjų Sutarties sąlygų 2.2.1 punktas pakeičiamas iš išdėstomas taip:</w:t>
            </w:r>
          </w:p>
          <w:p w14:paraId="79311F44" w14:textId="77777777" w:rsidR="00065CB3" w:rsidRDefault="00065CB3" w:rsidP="00065CB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6A5D6C">
              <w:rPr>
                <w:rFonts w:ascii="Tahoma" w:eastAsia="Arial Unicode MS" w:hAnsi="Tahoma" w:cs="Tahoma"/>
                <w:sz w:val="20"/>
                <w:szCs w:val="20"/>
                <w:bdr w:val="nil"/>
                <w:lang w:val="lt-LT"/>
              </w:rPr>
              <w:t>„2.2.1. Elektroninė sąskaita faktūra ir su mokėjimu susiję dokumentai pateikiami Pardavėjo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Pardavėjas gali pateikti per informacinę sistemą SABIS (https://sabis.nbfc.lt/) arba per kitą savo pasirinktą informacinę sistemą (pvz.: Pardavėjas elektroninę sąskaitą faktūrą gali teikti naudodamasis bet kuriuo PEPPOL tinkle registruotu prieigos tašku (angl. „Access Point“) naudojančiu PEPPOL AS4 profilį). Europos elektroninių sąskaitų faktūrų standarto neatitinkančią elektroninę sąskaitą faktūrą Pardavėjas privalo pateikti, naudodamasis informacinės sistemos SABIS priemonėmis (https://sabis.nbfc.lt/). Pirkėjas elektronines sąskaitas faktūras priima ir apdoroja naudodamasis informacinės sistemos SABIS priemonėmis, išskyrus Pirkimų įstatyme nustatytus išimtinius atvejus. Elektroninė sąskaita faktūra suprantama kaip sąskaita faktūra, išrašyta, perduota ir gauta tokiu elektroniniu formatu, kuris sudaro galimybę ją apdoroti automatiniu ir elektroniniu būdu Esant periodiniams kasmėnesiniams mokėjimams, sąskaita faktūra už praėjusį mėnesį turi būti pateikta ne vėliau, kaip 2-ją einamojo mėnesio darbo dieną. Tais atvejais, kai perkama pagal atskirus užsakymus ar perkant vienkartinio pobūdžio Prekes ir (ar) Paslaugas, sąskaita faktūra turi būti pateikta ne vėliau kaip per 2 darbo dienas nuo Prekių ir (ar) Paslaugų Akto pasirašymo dienos. Specialiosiose Sutarties sąlygose gali būti numatytos ir kitos apmokėjimo sąlygos.“</w:t>
            </w:r>
          </w:p>
          <w:p w14:paraId="5B4D16CD" w14:textId="38C859FD" w:rsidR="00065CB3" w:rsidRPr="00EC06A0" w:rsidRDefault="00065CB3" w:rsidP="00065CB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EC06A0">
              <w:rPr>
                <w:rFonts w:ascii="Tahoma" w:eastAsia="Arial Unicode MS" w:hAnsi="Tahoma" w:cs="Tahoma"/>
                <w:sz w:val="20"/>
                <w:szCs w:val="20"/>
                <w:bdr w:val="nil"/>
                <w:lang w:val="lt-LT"/>
              </w:rPr>
              <w:t>.4. Bendrųjų Sutarties sąlygų 3.1 punktas papildomas 3.1.4 papunkčiu:</w:t>
            </w:r>
          </w:p>
          <w:p w14:paraId="01923718" w14:textId="00B3745B" w:rsidR="00065CB3" w:rsidRDefault="00065CB3" w:rsidP="00065CB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EC06A0">
              <w:rPr>
                <w:rFonts w:ascii="Tahoma" w:eastAsia="Arial Unicode MS" w:hAnsi="Tahoma" w:cs="Tahoma"/>
                <w:sz w:val="20"/>
                <w:szCs w:val="20"/>
                <w:bdr w:val="nil"/>
                <w:lang w:val="lt-LT"/>
              </w:rPr>
              <w:t>„3.1.4. Tais atvejais, kai Pardavėjas pažeidžia Sutartyje numatytus dėl nacionalinio saugumo interesų ir (ar) Draudžiamos kilmės taikomus reikalavimus, tačiau dėl šių pažeidimų Sutartis nenutraukiama, Pardavėjas privalo ištaisyti pažeidimą (jeigu ir kiek tai yra įmanoma/proporcinga) bei, Pirkėjui pareikalavus, sumokėti 1000 eurų dydžio baudą už kiekvieną atskirą pažeidimo atvejį.“</w:t>
            </w:r>
          </w:p>
          <w:p w14:paraId="45F0EBFA" w14:textId="77777777" w:rsidR="00065CB3" w:rsidRPr="00A56EAE" w:rsidRDefault="00065CB3" w:rsidP="00065CB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A56EAE">
              <w:rPr>
                <w:rFonts w:ascii="Tahoma" w:eastAsia="Arial Unicode MS" w:hAnsi="Tahoma" w:cs="Tahoma"/>
                <w:sz w:val="20"/>
                <w:szCs w:val="20"/>
                <w:bdr w:val="nil"/>
                <w:lang w:val="lt-LT"/>
              </w:rPr>
              <w:t>.5. Bendrųjų Sutarties sąlygų 4.2.3 punktas papildomas m) ir n) papunkčiais:</w:t>
            </w:r>
          </w:p>
          <w:p w14:paraId="443BDE1A" w14:textId="5DB2EAEB" w:rsidR="00065CB3" w:rsidRPr="00A56EAE" w:rsidRDefault="00065CB3" w:rsidP="00065CB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A56EAE">
              <w:rPr>
                <w:rFonts w:ascii="Tahoma" w:eastAsia="Arial Unicode MS" w:hAnsi="Tahoma" w:cs="Tahoma"/>
                <w:sz w:val="20"/>
                <w:szCs w:val="20"/>
                <w:bdr w:val="nil"/>
                <w:lang w:val="lt-LT"/>
              </w:rPr>
              <w:t>„m) Pirkimų įstatymo 98 straipsnio 1 dalyje nurodytais atvejais;</w:t>
            </w:r>
          </w:p>
          <w:p w14:paraId="7E78894C" w14:textId="77777777" w:rsidR="00065CB3" w:rsidRDefault="00065CB3" w:rsidP="00065CB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A56EAE">
              <w:rPr>
                <w:rFonts w:ascii="Tahoma" w:eastAsia="Arial Unicode MS" w:hAnsi="Tahoma" w:cs="Tahoma"/>
                <w:sz w:val="20"/>
                <w:szCs w:val="20"/>
                <w:bdr w:val="nil"/>
                <w:lang w:val="lt-LT"/>
              </w:rPr>
              <w:t>n) jeigu tiekiamos Prekės ir (ar) teikiamos Paslaugos yra Draudžiamos kilmės.“</w:t>
            </w:r>
          </w:p>
          <w:p w14:paraId="29AE3DB5" w14:textId="63AFE7E6" w:rsidR="00065CB3" w:rsidRPr="002700B9" w:rsidRDefault="00065CB3" w:rsidP="00065CB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2700B9">
              <w:rPr>
                <w:rFonts w:ascii="Tahoma" w:eastAsia="Arial Unicode MS" w:hAnsi="Tahoma" w:cs="Tahoma"/>
                <w:sz w:val="20"/>
                <w:szCs w:val="20"/>
                <w:bdr w:val="nil"/>
                <w:lang w:val="lt-LT"/>
              </w:rPr>
              <w:t>.</w:t>
            </w:r>
            <w:r>
              <w:rPr>
                <w:rFonts w:ascii="Tahoma" w:eastAsia="Arial Unicode MS" w:hAnsi="Tahoma" w:cs="Tahoma"/>
                <w:sz w:val="20"/>
                <w:szCs w:val="20"/>
                <w:bdr w:val="nil"/>
                <w:lang w:val="lt-LT"/>
              </w:rPr>
              <w:t>6</w:t>
            </w:r>
            <w:r w:rsidRPr="002700B9">
              <w:rPr>
                <w:rFonts w:ascii="Tahoma" w:eastAsia="Arial Unicode MS" w:hAnsi="Tahoma" w:cs="Tahoma"/>
                <w:sz w:val="20"/>
                <w:szCs w:val="20"/>
                <w:bdr w:val="nil"/>
                <w:lang w:val="lt-LT"/>
              </w:rPr>
              <w:t>. Bendrųjų Sutarties sąlygų 5.10.1 punktas pakeičiamas iš išdėstomas taip:</w:t>
            </w:r>
          </w:p>
          <w:p w14:paraId="235650CA" w14:textId="77777777" w:rsidR="00065CB3" w:rsidRDefault="00065CB3" w:rsidP="00065CB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700B9">
              <w:rPr>
                <w:rFonts w:ascii="Tahoma" w:eastAsia="Arial Unicode MS" w:hAnsi="Tahoma" w:cs="Tahoma"/>
                <w:sz w:val="20"/>
                <w:szCs w:val="20"/>
                <w:bdr w:val="nil"/>
                <w:lang w:val="lt-LT"/>
              </w:rPr>
              <w:t>„5.10.1. Visos Prekės (naudojamos medžiagos, įranga) turi atitikti Pirkėjo nurodytus reikalavimus, negali būti Draudžiamos kilmės bei importuojamos iš šalių ar jų dalių, teritorijų (specialaus statuso zonų), iš kurių tokių Prekių (naudojamų medžiagų, įrangos)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tarptautinės sankcijos.“</w:t>
            </w:r>
          </w:p>
          <w:p w14:paraId="458B2EAF" w14:textId="7F7DA364" w:rsidR="00065CB3" w:rsidRPr="002B329D" w:rsidRDefault="00065CB3" w:rsidP="00065CB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6.</w:t>
            </w:r>
            <w:r>
              <w:rPr>
                <w:rFonts w:ascii="Tahoma" w:eastAsia="Arial Unicode MS" w:hAnsi="Tahoma" w:cs="Tahoma"/>
                <w:sz w:val="20"/>
                <w:szCs w:val="20"/>
                <w:bdr w:val="nil"/>
                <w:lang w:val="lt-LT"/>
              </w:rPr>
              <w:t>7</w:t>
            </w:r>
            <w:r w:rsidRPr="002B329D">
              <w:rPr>
                <w:rFonts w:ascii="Tahoma" w:eastAsia="Arial Unicode MS" w:hAnsi="Tahoma" w:cs="Tahoma"/>
                <w:sz w:val="20"/>
                <w:szCs w:val="20"/>
                <w:bdr w:val="nil"/>
                <w:lang w:val="lt-LT"/>
              </w:rPr>
              <w:t>. Bendrųjų Sutarties sąlygų 5.10 punktas papildomas 5.10.2, 5.10.3 ir 5.10.4 punktais:</w:t>
            </w:r>
          </w:p>
          <w:p w14:paraId="6710C35E" w14:textId="2815CD28" w:rsidR="00065CB3" w:rsidRPr="002B329D" w:rsidRDefault="00065CB3" w:rsidP="00065CB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„5.10.2.</w:t>
            </w:r>
            <w:r w:rsidRPr="002B329D">
              <w:rPr>
                <w:rFonts w:ascii="Tahoma" w:eastAsia="Arial Unicode MS" w:hAnsi="Tahoma" w:cs="Tahoma"/>
                <w:sz w:val="20"/>
                <w:szCs w:val="20"/>
                <w:bdr w:val="nil"/>
                <w:lang w:val="lt-LT"/>
              </w:rPr>
              <w:tab/>
              <w:t>Pardavėjas privalo nedels</w:t>
            </w:r>
            <w:r>
              <w:rPr>
                <w:rFonts w:ascii="Tahoma" w:eastAsia="Arial Unicode MS" w:hAnsi="Tahoma" w:cs="Tahoma"/>
                <w:sz w:val="20"/>
                <w:szCs w:val="20"/>
                <w:bdr w:val="nil"/>
                <w:lang w:val="lt-LT"/>
              </w:rPr>
              <w:t>damas</w:t>
            </w:r>
            <w:r w:rsidRPr="002B329D">
              <w:rPr>
                <w:rFonts w:ascii="Tahoma" w:eastAsia="Arial Unicode MS" w:hAnsi="Tahoma" w:cs="Tahoma"/>
                <w:sz w:val="20"/>
                <w:szCs w:val="20"/>
                <w:bdr w:val="nil"/>
                <w:lang w:val="lt-LT"/>
              </w:rPr>
              <w:t xml:space="preserve"> informuoti Pirkėją apie Pardavėjo, </w:t>
            </w:r>
            <w:r>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ubtiekėjo, </w:t>
            </w:r>
            <w:r>
              <w:rPr>
                <w:rFonts w:ascii="Tahoma" w:eastAsia="Arial Unicode MS" w:hAnsi="Tahoma" w:cs="Tahoma"/>
                <w:sz w:val="20"/>
                <w:szCs w:val="20"/>
                <w:bdr w:val="nil"/>
                <w:lang w:val="lt-LT"/>
              </w:rPr>
              <w:t>Ū</w:t>
            </w:r>
            <w:r w:rsidRPr="002B329D">
              <w:rPr>
                <w:rFonts w:ascii="Tahoma" w:eastAsia="Arial Unicode MS" w:hAnsi="Tahoma" w:cs="Tahoma"/>
                <w:sz w:val="20"/>
                <w:szCs w:val="20"/>
                <w:bdr w:val="nil"/>
                <w:lang w:val="lt-LT"/>
              </w:rPr>
              <w:t xml:space="preserve">kio subjekto, kurio pajėgumais yra remiamasi, </w:t>
            </w:r>
            <w:r>
              <w:rPr>
                <w:rFonts w:ascii="Tahoma" w:eastAsia="Arial Unicode MS" w:hAnsi="Tahoma" w:cs="Tahoma"/>
                <w:sz w:val="20"/>
                <w:szCs w:val="20"/>
                <w:bdr w:val="nil"/>
                <w:lang w:val="lt-LT"/>
              </w:rPr>
              <w:t>P</w:t>
            </w:r>
            <w:r w:rsidRPr="00C10F3D">
              <w:rPr>
                <w:rFonts w:ascii="Tahoma" w:eastAsia="Arial Unicode MS" w:hAnsi="Tahoma" w:cs="Tahoma"/>
                <w:sz w:val="20"/>
                <w:szCs w:val="20"/>
                <w:bdr w:val="nil"/>
                <w:lang w:val="lt-LT"/>
              </w:rPr>
              <w:t>rekių</w:t>
            </w:r>
            <w:r w:rsidRPr="002B329D">
              <w:rPr>
                <w:rFonts w:ascii="Tahoma" w:eastAsia="Arial Unicode MS" w:hAnsi="Tahoma" w:cs="Tahoma"/>
                <w:sz w:val="20"/>
                <w:szCs w:val="20"/>
                <w:bdr w:val="nil"/>
                <w:lang w:val="lt-LT"/>
              </w:rPr>
              <w:t xml:space="preserve"> gamintojo</w:t>
            </w:r>
            <w:r>
              <w:rPr>
                <w:rFonts w:ascii="Tahoma" w:eastAsia="Arial Unicode MS" w:hAnsi="Tahoma" w:cs="Tahoma"/>
                <w:sz w:val="20"/>
                <w:szCs w:val="20"/>
                <w:bdr w:val="nil"/>
                <w:lang w:val="lt-LT"/>
              </w:rPr>
              <w:t xml:space="preserve"> ar </w:t>
            </w:r>
            <w:r w:rsidRPr="002B329D">
              <w:rPr>
                <w:rFonts w:ascii="Tahoma" w:eastAsia="Arial Unicode MS" w:hAnsi="Tahoma" w:cs="Tahoma"/>
                <w:sz w:val="20"/>
                <w:szCs w:val="20"/>
                <w:bdr w:val="nil"/>
                <w:lang w:val="lt-LT"/>
              </w:rPr>
              <w:t>j</w:t>
            </w:r>
            <w:r>
              <w:rPr>
                <w:rFonts w:ascii="Tahoma" w:eastAsia="Arial Unicode MS" w:hAnsi="Tahoma" w:cs="Tahoma"/>
                <w:sz w:val="20"/>
                <w:szCs w:val="20"/>
                <w:bdr w:val="nil"/>
                <w:lang w:val="lt-LT"/>
              </w:rPr>
              <w:t>u</w:t>
            </w:r>
            <w:r w:rsidRPr="00C10F3D">
              <w:rPr>
                <w:rFonts w:ascii="Tahoma" w:eastAsia="Arial Unicode MS" w:hAnsi="Tahoma" w:cs="Tahoma"/>
                <w:sz w:val="20"/>
                <w:szCs w:val="20"/>
                <w:bdr w:val="nil"/>
                <w:lang w:val="lt-LT"/>
              </w:rPr>
              <w:t>os</w:t>
            </w:r>
            <w:r w:rsidRPr="002B329D">
              <w:rPr>
                <w:rFonts w:ascii="Tahoma" w:eastAsia="Arial Unicode MS" w:hAnsi="Tahoma" w:cs="Tahoma"/>
                <w:sz w:val="20"/>
                <w:szCs w:val="20"/>
                <w:bdr w:val="nil"/>
                <w:lang w:val="lt-LT"/>
              </w:rPr>
              <w:t xml:space="preserve"> kontroliuojanči</w:t>
            </w:r>
            <w:r>
              <w:rPr>
                <w:rFonts w:ascii="Tahoma" w:eastAsia="Arial Unicode MS" w:hAnsi="Tahoma" w:cs="Tahoma"/>
                <w:sz w:val="20"/>
                <w:szCs w:val="20"/>
                <w:bdr w:val="nil"/>
                <w:lang w:val="lt-LT"/>
              </w:rPr>
              <w:t>o</w:t>
            </w:r>
            <w:r w:rsidRPr="002B329D">
              <w:rPr>
                <w:rFonts w:ascii="Tahoma" w:eastAsia="Arial Unicode MS" w:hAnsi="Tahoma" w:cs="Tahoma"/>
                <w:sz w:val="20"/>
                <w:szCs w:val="20"/>
                <w:bdr w:val="nil"/>
                <w:lang w:val="lt-LT"/>
              </w:rPr>
              <w:t xml:space="preserve"> asmen</w:t>
            </w:r>
            <w:r>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registracijos vietos</w:t>
            </w:r>
            <w:r>
              <w:rPr>
                <w:rFonts w:ascii="Tahoma" w:eastAsia="Arial Unicode MS" w:hAnsi="Tahoma" w:cs="Tahoma"/>
                <w:sz w:val="20"/>
                <w:szCs w:val="20"/>
                <w:bdr w:val="nil"/>
                <w:lang w:val="lt-LT"/>
              </w:rPr>
              <w:t xml:space="preserve"> </w:t>
            </w:r>
            <w:r w:rsidRPr="00145420">
              <w:rPr>
                <w:rFonts w:ascii="Tahoma" w:eastAsia="Arial Unicode MS" w:hAnsi="Tahoma" w:cs="Tahoma"/>
                <w:sz w:val="20"/>
                <w:szCs w:val="20"/>
                <w:bdr w:val="nil"/>
                <w:lang w:val="lt-LT"/>
              </w:rPr>
              <w:t>pasikeitimus</w:t>
            </w:r>
            <w:r w:rsidRPr="002B329D">
              <w:rPr>
                <w:rFonts w:ascii="Tahoma" w:eastAsia="Arial Unicode MS" w:hAnsi="Tahoma" w:cs="Tahoma"/>
                <w:sz w:val="20"/>
                <w:szCs w:val="20"/>
                <w:bdr w:val="nil"/>
                <w:lang w:val="lt-LT"/>
              </w:rPr>
              <w:t xml:space="preserve"> (jeigu </w:t>
            </w:r>
            <w:r>
              <w:rPr>
                <w:rFonts w:ascii="Tahoma" w:eastAsia="Arial Unicode MS" w:hAnsi="Tahoma" w:cs="Tahoma"/>
                <w:sz w:val="20"/>
                <w:szCs w:val="20"/>
                <w:bdr w:val="nil"/>
                <w:lang w:val="lt-LT"/>
              </w:rPr>
              <w:t>P</w:t>
            </w:r>
            <w:r w:rsidRPr="00C10F3D">
              <w:rPr>
                <w:rFonts w:ascii="Tahoma" w:eastAsia="Arial Unicode MS" w:hAnsi="Tahoma" w:cs="Tahoma"/>
                <w:sz w:val="20"/>
                <w:szCs w:val="20"/>
                <w:bdr w:val="nil"/>
                <w:lang w:val="lt-LT"/>
              </w:rPr>
              <w:t xml:space="preserve">ardavėjas, </w:t>
            </w:r>
            <w:r>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ubtiekėj</w:t>
            </w:r>
            <w:r>
              <w:rPr>
                <w:rFonts w:ascii="Tahoma" w:eastAsia="Arial Unicode MS" w:hAnsi="Tahoma" w:cs="Tahoma"/>
                <w:sz w:val="20"/>
                <w:szCs w:val="20"/>
                <w:bdr w:val="nil"/>
                <w:lang w:val="lt-LT"/>
              </w:rPr>
              <w:t>a</w:t>
            </w:r>
            <w:r w:rsidRPr="00C10F3D">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w:t>
            </w:r>
            <w:r>
              <w:rPr>
                <w:rFonts w:ascii="Tahoma" w:eastAsia="Arial Unicode MS" w:hAnsi="Tahoma" w:cs="Tahoma"/>
                <w:sz w:val="20"/>
                <w:szCs w:val="20"/>
                <w:bdr w:val="nil"/>
                <w:lang w:val="lt-LT"/>
              </w:rPr>
              <w:t>Ū</w:t>
            </w:r>
            <w:r w:rsidRPr="002B329D">
              <w:rPr>
                <w:rFonts w:ascii="Tahoma" w:eastAsia="Arial Unicode MS" w:hAnsi="Tahoma" w:cs="Tahoma"/>
                <w:sz w:val="20"/>
                <w:szCs w:val="20"/>
                <w:bdr w:val="nil"/>
                <w:lang w:val="lt-LT"/>
              </w:rPr>
              <w:t>kio subjekt</w:t>
            </w:r>
            <w:r>
              <w:rPr>
                <w:rFonts w:ascii="Tahoma" w:eastAsia="Arial Unicode MS" w:hAnsi="Tahoma" w:cs="Tahoma"/>
                <w:sz w:val="20"/>
                <w:szCs w:val="20"/>
                <w:bdr w:val="nil"/>
                <w:lang w:val="lt-LT"/>
              </w:rPr>
              <w:t>a</w:t>
            </w:r>
            <w:r w:rsidRPr="00C10F3D">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kurio pajėgumais yra remiamasi, </w:t>
            </w:r>
            <w:r>
              <w:rPr>
                <w:rFonts w:ascii="Tahoma" w:eastAsia="Arial Unicode MS" w:hAnsi="Tahoma" w:cs="Tahoma"/>
                <w:sz w:val="20"/>
                <w:szCs w:val="20"/>
                <w:bdr w:val="nil"/>
                <w:lang w:val="lt-LT"/>
              </w:rPr>
              <w:t>P</w:t>
            </w:r>
            <w:r w:rsidRPr="00C10F3D">
              <w:rPr>
                <w:rFonts w:ascii="Tahoma" w:eastAsia="Arial Unicode MS" w:hAnsi="Tahoma" w:cs="Tahoma"/>
                <w:sz w:val="20"/>
                <w:szCs w:val="20"/>
                <w:bdr w:val="nil"/>
                <w:lang w:val="lt-LT"/>
              </w:rPr>
              <w:t>rekių</w:t>
            </w:r>
            <w:r w:rsidRPr="002B329D">
              <w:rPr>
                <w:rFonts w:ascii="Tahoma" w:eastAsia="Arial Unicode MS" w:hAnsi="Tahoma" w:cs="Tahoma"/>
                <w:sz w:val="20"/>
                <w:szCs w:val="20"/>
                <w:bdr w:val="nil"/>
                <w:lang w:val="lt-LT"/>
              </w:rPr>
              <w:t xml:space="preserve"> gamintojas ar </w:t>
            </w:r>
            <w:r w:rsidRPr="002B329D">
              <w:rPr>
                <w:rFonts w:ascii="Tahoma" w:eastAsia="Arial Unicode MS" w:hAnsi="Tahoma" w:cs="Tahoma"/>
                <w:sz w:val="20"/>
                <w:szCs w:val="20"/>
                <w:bdr w:val="nil"/>
                <w:lang w:val="lt-LT"/>
              </w:rPr>
              <w:lastRenderedPageBreak/>
              <w:t>j</w:t>
            </w:r>
            <w:r>
              <w:rPr>
                <w:rFonts w:ascii="Tahoma" w:eastAsia="Arial Unicode MS" w:hAnsi="Tahoma" w:cs="Tahoma"/>
                <w:sz w:val="20"/>
                <w:szCs w:val="20"/>
                <w:bdr w:val="nil"/>
                <w:lang w:val="lt-LT"/>
              </w:rPr>
              <w:t>uos</w:t>
            </w:r>
            <w:r w:rsidRPr="002B329D">
              <w:rPr>
                <w:rFonts w:ascii="Tahoma" w:eastAsia="Arial Unicode MS" w:hAnsi="Tahoma" w:cs="Tahoma"/>
                <w:sz w:val="20"/>
                <w:szCs w:val="20"/>
                <w:bdr w:val="nil"/>
                <w:lang w:val="lt-LT"/>
              </w:rPr>
              <w:t xml:space="preserve"> kontroliuojant</w:t>
            </w:r>
            <w:r>
              <w:rPr>
                <w:rFonts w:ascii="Tahoma" w:eastAsia="Arial Unicode MS" w:hAnsi="Tahoma" w:cs="Tahoma"/>
                <w:sz w:val="20"/>
                <w:szCs w:val="20"/>
                <w:bdr w:val="nil"/>
                <w:lang w:val="lt-LT"/>
              </w:rPr>
              <w:t>i</w:t>
            </w:r>
            <w:r w:rsidRPr="002B329D">
              <w:rPr>
                <w:rFonts w:ascii="Tahoma" w:eastAsia="Arial Unicode MS" w:hAnsi="Tahoma" w:cs="Tahoma"/>
                <w:sz w:val="20"/>
                <w:szCs w:val="20"/>
                <w:bdr w:val="nil"/>
                <w:lang w:val="lt-LT"/>
              </w:rPr>
              <w:t>s asm</w:t>
            </w:r>
            <w:r>
              <w:rPr>
                <w:rFonts w:ascii="Tahoma" w:eastAsia="Arial Unicode MS" w:hAnsi="Tahoma" w:cs="Tahoma"/>
                <w:sz w:val="20"/>
                <w:szCs w:val="20"/>
                <w:bdr w:val="nil"/>
                <w:lang w:val="lt-LT"/>
              </w:rPr>
              <w:t>uo</w:t>
            </w:r>
            <w:r w:rsidRPr="002B329D">
              <w:rPr>
                <w:rFonts w:ascii="Tahoma" w:eastAsia="Arial Unicode MS" w:hAnsi="Tahoma" w:cs="Tahoma"/>
                <w:sz w:val="20"/>
                <w:szCs w:val="20"/>
                <w:bdr w:val="nil"/>
                <w:lang w:val="lt-LT"/>
              </w:rPr>
              <w:t xml:space="preserve"> yra fizini</w:t>
            </w:r>
            <w:r>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asmuo</w:t>
            </w:r>
            <w:r>
              <w:rPr>
                <w:rFonts w:ascii="Tahoma" w:eastAsia="Arial Unicode MS" w:hAnsi="Tahoma" w:cs="Tahoma"/>
                <w:sz w:val="20"/>
                <w:szCs w:val="20"/>
                <w:bdr w:val="nil"/>
                <w:lang w:val="lt-LT"/>
              </w:rPr>
              <w:t xml:space="preserve"> – apie </w:t>
            </w:r>
            <w:r w:rsidRPr="002B329D">
              <w:rPr>
                <w:rFonts w:ascii="Tahoma" w:eastAsia="Arial Unicode MS" w:hAnsi="Tahoma" w:cs="Tahoma"/>
                <w:sz w:val="20"/>
                <w:szCs w:val="20"/>
                <w:bdr w:val="nil"/>
                <w:lang w:val="lt-LT"/>
              </w:rPr>
              <w:t>nuolat</w:t>
            </w:r>
            <w:r>
              <w:rPr>
                <w:rFonts w:ascii="Tahoma" w:eastAsia="Arial Unicode MS" w:hAnsi="Tahoma" w:cs="Tahoma"/>
                <w:sz w:val="20"/>
                <w:szCs w:val="20"/>
                <w:bdr w:val="nil"/>
                <w:lang w:val="lt-LT"/>
              </w:rPr>
              <w:t>inės</w:t>
            </w:r>
            <w:r w:rsidRPr="002B329D">
              <w:rPr>
                <w:rFonts w:ascii="Tahoma" w:eastAsia="Arial Unicode MS" w:hAnsi="Tahoma" w:cs="Tahoma"/>
                <w:sz w:val="20"/>
                <w:szCs w:val="20"/>
                <w:bdr w:val="nil"/>
                <w:lang w:val="lt-LT"/>
              </w:rPr>
              <w:t xml:space="preserve"> gyven</w:t>
            </w:r>
            <w:r>
              <w:rPr>
                <w:rFonts w:ascii="Tahoma" w:eastAsia="Arial Unicode MS" w:hAnsi="Tahoma" w:cs="Tahoma"/>
                <w:sz w:val="20"/>
                <w:szCs w:val="20"/>
                <w:bdr w:val="nil"/>
                <w:lang w:val="lt-LT"/>
              </w:rPr>
              <w:t>amosios vietos</w:t>
            </w:r>
            <w:r w:rsidRPr="002B329D">
              <w:rPr>
                <w:rFonts w:ascii="Tahoma" w:eastAsia="Arial Unicode MS" w:hAnsi="Tahoma" w:cs="Tahoma"/>
                <w:sz w:val="20"/>
                <w:szCs w:val="20"/>
                <w:bdr w:val="nil"/>
                <w:lang w:val="lt-LT"/>
              </w:rPr>
              <w:t xml:space="preserve"> ar pilietyb</w:t>
            </w:r>
            <w:r>
              <w:rPr>
                <w:rFonts w:ascii="Tahoma" w:eastAsia="Arial Unicode MS" w:hAnsi="Tahoma" w:cs="Tahoma"/>
                <w:sz w:val="20"/>
                <w:szCs w:val="20"/>
                <w:bdr w:val="nil"/>
                <w:lang w:val="lt-LT"/>
              </w:rPr>
              <w:t xml:space="preserve">ės </w:t>
            </w:r>
            <w:r w:rsidRPr="00145420">
              <w:rPr>
                <w:rFonts w:ascii="Tahoma" w:eastAsia="Arial Unicode MS" w:hAnsi="Tahoma" w:cs="Tahoma"/>
                <w:sz w:val="20"/>
                <w:szCs w:val="20"/>
                <w:bdr w:val="nil"/>
                <w:lang w:val="lt-LT"/>
              </w:rPr>
              <w:t>pasikeitimus</w:t>
            </w:r>
            <w:r w:rsidRPr="002B329D">
              <w:rPr>
                <w:rFonts w:ascii="Tahoma" w:eastAsia="Arial Unicode MS" w:hAnsi="Tahoma" w:cs="Tahoma"/>
                <w:sz w:val="20"/>
                <w:szCs w:val="20"/>
                <w:bdr w:val="nil"/>
                <w:lang w:val="lt-LT"/>
              </w:rPr>
              <w:t xml:space="preserve">), jeigu tokia vieta patenka į Viešųjų pirkimų įstatymo 92 straipsnio </w:t>
            </w:r>
            <w:r>
              <w:rPr>
                <w:rFonts w:ascii="Tahoma" w:eastAsia="Arial Unicode MS" w:hAnsi="Tahoma" w:cs="Tahoma"/>
                <w:sz w:val="20"/>
                <w:szCs w:val="20"/>
                <w:bdr w:val="nil"/>
                <w:lang w:val="lt-LT"/>
              </w:rPr>
              <w:t>14/</w:t>
            </w:r>
            <w:r w:rsidRPr="002B329D">
              <w:rPr>
                <w:rFonts w:ascii="Tahoma" w:eastAsia="Arial Unicode MS" w:hAnsi="Tahoma" w:cs="Tahoma"/>
                <w:sz w:val="20"/>
                <w:szCs w:val="20"/>
                <w:bdr w:val="nil"/>
                <w:lang w:val="lt-LT"/>
              </w:rPr>
              <w:t>15 dalyje numatytame sąraše nurodytas valstybes ar teritorijas.</w:t>
            </w:r>
          </w:p>
          <w:p w14:paraId="1CE85A98" w14:textId="2962835D" w:rsidR="00065CB3" w:rsidRPr="003A4AB7" w:rsidRDefault="00065CB3" w:rsidP="00065CB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5.10.3. Per Pirkėjo nustatytą terminą Pardav</w:t>
            </w:r>
            <w:r w:rsidRPr="003A4AB7">
              <w:rPr>
                <w:rFonts w:ascii="Tahoma" w:eastAsia="Arial Unicode MS" w:hAnsi="Tahoma" w:cs="Tahoma"/>
                <w:sz w:val="20"/>
                <w:szCs w:val="20"/>
                <w:bdr w:val="nil"/>
                <w:lang w:val="lt-LT"/>
              </w:rPr>
              <w:t>ėjui nepateikus prašomos informacijos ir (ar) dokumentų apie Prekių ir (ar) Paslaugų kilmės šalį, gamintoją ir jį kontroliuojantį asmenį, Pirkėjas pakartotinai kreipiasi į Pardavėją dėl nurodytų duomenų pateikimo nustatydamas šio reikalavimo įvykdymui 10 dienų terminą. Pardavėjui atsisakius pateikti Pirkėjo prašomą informaciją ar jos nepateikus per šiame punkte numatytą terminą, Pirkėjas turi teisę nutraukti Sutartį vadovaudamasis Bendrųjų Sutarties sąlygų 4.2.3 punkto n) papunkčiu.</w:t>
            </w:r>
          </w:p>
          <w:p w14:paraId="062F076F" w14:textId="77777777" w:rsidR="00065CB3" w:rsidRDefault="00065CB3" w:rsidP="00065CB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5.10.4. Tuo atveju, kai nustatoma, kad Pardavėjo siūlomos Prekės neatitinka Bendrųjų Sutarties sąlygų 5.10.1 punkte nustatytų reikalavimų, Pirkėjas turi teisę nutraukti Sutartį vadovaudamasis Bendrųjų Sutarties sąlygų 4.2.3 punkto n) papunkčiu. Atsižvelgiant į perduotų Prekių apimtį bei siekiant išsaugoti Sutartį, Pirkėjas gali leisti Pardavėjui per Pirkėjo nustatytą terminą siūlomas Prekes pakeisti kito gamintojo prekėmis, kurios visiškai atitinka Pirkėjo keliamus techninius reikalavimus ir dėl to nesikeičia Sutarties pobūdis. Atitinkamai už šiame punkte nustatytą pažeidimą Pirkėjui taikoma Bendrųjų Sutarties sąlygų 3.1.4 punkte nurodyta bauda.“</w:t>
            </w:r>
          </w:p>
          <w:p w14:paraId="63F35FA6" w14:textId="0995CE7D" w:rsidR="00065CB3" w:rsidRDefault="00065CB3" w:rsidP="00065CB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6.10. </w:t>
            </w:r>
            <w:r w:rsidRPr="00A0341A">
              <w:rPr>
                <w:rFonts w:ascii="Tahoma" w:eastAsia="Arial Unicode MS" w:hAnsi="Tahoma" w:cs="Tahoma"/>
                <w:sz w:val="20"/>
                <w:szCs w:val="20"/>
                <w:bdr w:val="nil"/>
                <w:lang w:val="lt-LT"/>
              </w:rPr>
              <w:t>Įkainiai Sutarties galiojimo laikotarpiu gali būti perskaičiuojami tokiomis sąlygomis</w:t>
            </w:r>
            <w:r>
              <w:rPr>
                <w:rFonts w:ascii="Tahoma" w:eastAsia="Arial Unicode MS" w:hAnsi="Tahoma" w:cs="Tahoma"/>
                <w:sz w:val="20"/>
                <w:szCs w:val="20"/>
                <w:bdr w:val="nil"/>
                <w:lang w:val="lt-LT"/>
              </w:rPr>
              <w:t>:</w:t>
            </w:r>
          </w:p>
          <w:p w14:paraId="29262BE4" w14:textId="1A2499D7" w:rsidR="00065CB3" w:rsidRDefault="00065CB3" w:rsidP="00065CB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6.10.1. </w:t>
            </w:r>
            <w:r w:rsidRPr="00A0341A">
              <w:rPr>
                <w:rFonts w:ascii="Tahoma" w:eastAsia="Arial Unicode MS" w:hAnsi="Tahoma" w:cs="Tahoma"/>
                <w:sz w:val="20"/>
                <w:szCs w:val="20"/>
                <w:bdr w:val="nil"/>
                <w:lang w:val="lt-LT"/>
              </w:rPr>
              <w:t xml:space="preserve">Jei </w:t>
            </w:r>
            <w:r>
              <w:rPr>
                <w:rFonts w:ascii="Tahoma" w:eastAsia="Arial Unicode MS" w:hAnsi="Tahoma" w:cs="Tahoma"/>
                <w:sz w:val="20"/>
                <w:szCs w:val="20"/>
                <w:bdr w:val="nil"/>
                <w:lang w:val="lt-LT"/>
              </w:rPr>
              <w:t>Valstybės duomenų agentūros</w:t>
            </w:r>
            <w:r w:rsidRPr="00A0341A">
              <w:rPr>
                <w:rFonts w:ascii="Tahoma" w:eastAsia="Arial Unicode MS" w:hAnsi="Tahoma" w:cs="Tahoma"/>
                <w:sz w:val="20"/>
                <w:szCs w:val="20"/>
                <w:bdr w:val="nil"/>
                <w:lang w:val="lt-LT"/>
              </w:rPr>
              <w:t xml:space="preserve"> (www.stat.gov.lt) skelbiamo Vartotojų kainų indekso (toliau – VKI) reikšmė per 6 mėnesių arba ilgesnį laikotarpį, kuris skaičiuojamas nuo Sutarties sudarymo (arba nuo paskutinio Sutarties įkainių perskaičiavimo dėl VKI pokyčio, jei Sutarties įkainiai buvo perskaičiuojami), pakinta 7,5 % arba daugiau, bet kurios iš Šalių iniciatyva gali būti perskaičiuojami Sutarties įkainiai</w:t>
            </w:r>
            <w:r>
              <w:rPr>
                <w:rFonts w:ascii="Tahoma" w:eastAsia="Arial Unicode MS" w:hAnsi="Tahoma" w:cs="Tahoma"/>
                <w:sz w:val="20"/>
                <w:szCs w:val="20"/>
                <w:bdr w:val="nil"/>
                <w:lang w:val="lt-LT"/>
              </w:rPr>
              <w:t>.</w:t>
            </w:r>
          </w:p>
          <w:p w14:paraId="719F0345" w14:textId="0AB1C7BF" w:rsidR="00065CB3" w:rsidRDefault="00065CB3" w:rsidP="00065CB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6.10.2. </w:t>
            </w:r>
            <w:r w:rsidRPr="004A66A4">
              <w:rPr>
                <w:rFonts w:ascii="Tahoma" w:eastAsia="Arial Unicode MS" w:hAnsi="Tahoma" w:cs="Tahoma"/>
                <w:sz w:val="20"/>
                <w:szCs w:val="20"/>
                <w:bdr w:val="nil"/>
                <w:lang w:val="lt-LT"/>
              </w:rPr>
              <w:t>Įkainių perskaičiavimą inicijuojanti Šalis turi informuoti kitą Šalį raštu apie pageidavimą perskaičiuoti įkainius</w:t>
            </w:r>
            <w:r>
              <w:rPr>
                <w:rFonts w:ascii="Tahoma" w:eastAsia="Arial Unicode MS" w:hAnsi="Tahoma" w:cs="Tahoma"/>
                <w:sz w:val="20"/>
                <w:szCs w:val="20"/>
                <w:bdr w:val="nil"/>
                <w:lang w:val="lt-LT"/>
              </w:rPr>
              <w:t>.</w:t>
            </w:r>
          </w:p>
          <w:p w14:paraId="1AA51D97" w14:textId="3881289B" w:rsidR="00065CB3" w:rsidRPr="00B77226" w:rsidRDefault="00065CB3" w:rsidP="00065CB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6.10.3. </w:t>
            </w:r>
            <w:r w:rsidRPr="00B77226">
              <w:rPr>
                <w:rFonts w:ascii="Tahoma" w:eastAsia="Arial Unicode MS" w:hAnsi="Tahoma" w:cs="Tahoma"/>
                <w:sz w:val="20"/>
                <w:szCs w:val="20"/>
                <w:bdr w:val="nil"/>
                <w:lang w:val="lt-LT"/>
              </w:rPr>
              <w:t>Įkainiai perskaičiuojami pagal žemiau pateiktą formulę:</w:t>
            </w:r>
          </w:p>
          <w:p w14:paraId="44A98B1A" w14:textId="77777777" w:rsidR="00065CB3" w:rsidRPr="00B77226" w:rsidRDefault="00065CB3" w:rsidP="00065CB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Cpn = Sn x(1+(I-X)/100)</w:t>
            </w:r>
          </w:p>
          <w:p w14:paraId="5CC6BF91" w14:textId="77777777" w:rsidR="00065CB3" w:rsidRPr="00B77226" w:rsidRDefault="00065CB3" w:rsidP="00065CB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Kur:</w:t>
            </w:r>
          </w:p>
          <w:p w14:paraId="549A3A5A" w14:textId="77777777" w:rsidR="00065CB3" w:rsidRPr="00B77226" w:rsidRDefault="00065CB3" w:rsidP="00065CB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Cpn – perskaičiuotas Paslaugom taikomas įkainis;</w:t>
            </w:r>
          </w:p>
          <w:p w14:paraId="3699868B" w14:textId="77777777" w:rsidR="00065CB3" w:rsidRPr="00B77226" w:rsidRDefault="00065CB3" w:rsidP="00065CB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Sn – Sutartyje numatytas (arba paskutinį kartą perskaičiuotas) Paslaugoms taikomas įkainis;</w:t>
            </w:r>
          </w:p>
          <w:p w14:paraId="1B230CB7" w14:textId="77777777" w:rsidR="00065CB3" w:rsidRPr="00B77226" w:rsidRDefault="00065CB3" w:rsidP="00065CB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I – VKI pokytis (neigiamu atveju procentas įrašomas su minuso ženklu) procentais. Perskaičiavimui taikomas paskutinis prieš prašymo perskaičiuoti įkainius paskelbtas VKI rodiklis lyginant jį su VKI rodikliu buvusiu Sutarties sudarymo mėnesį (arba su VKI rodikliu naudotu paskutinio perskaičiavimo metu);</w:t>
            </w:r>
          </w:p>
          <w:p w14:paraId="313C5E58" w14:textId="5C40BD14" w:rsidR="00065CB3" w:rsidRDefault="00065CB3" w:rsidP="00065CB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X – neigiamo pokyčio atveju (- 5), teigiamo pokyčio atveju 5.</w:t>
            </w:r>
          </w:p>
          <w:p w14:paraId="3AA29B0E" w14:textId="62021061" w:rsidR="00065CB3" w:rsidRDefault="00065CB3" w:rsidP="00065CB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6.10.4. </w:t>
            </w:r>
            <w:r w:rsidRPr="00B77226">
              <w:rPr>
                <w:rFonts w:ascii="Tahoma" w:eastAsia="Arial Unicode MS" w:hAnsi="Tahoma" w:cs="Tahoma"/>
                <w:sz w:val="20"/>
                <w:szCs w:val="20"/>
                <w:bdr w:val="nil"/>
                <w:lang w:val="lt-LT"/>
              </w:rPr>
              <w:t>Duomenų šaltinis - http://www.stat.gov.lt, pagrindiniai Lietuvos Respublikos rodikliai. Perskaičiuoti įkainiai įsigalioja nuo abiejų Šalių susitarimo dėl Sutarties pakeitimo pasirašymo dienos, jei pačiame susitarime nenumatyta kitaip, bei galioja tik tai Paslaugų daliai, kuri Pirkėjo dar nebuvo aktuota. Atlikus įkainių perskaičiavimą, vadovaujantis Viešųjų pirkimų tarnybos direktoriaus patvirtintos Kainodaros taisyklių nustatymo metodikos numatyta tvarka, patikslinama (didėja arba mažėja) pradinė Sutarties vertė. Už Paslaugas, suteiktas iki susitarimo dėl įkainių perskaičiavimo pasirašymo dienos, Pirkėjas apmoka taikant iki tol galiojusį įkainį, o už Paslaugas, suteiktas po susitarimo pasirašymo dienos, Pardavėjui bus apmokama taikant naują įkainį</w:t>
            </w:r>
            <w:r>
              <w:rPr>
                <w:rFonts w:ascii="Tahoma" w:eastAsia="Arial Unicode MS" w:hAnsi="Tahoma" w:cs="Tahoma"/>
                <w:sz w:val="20"/>
                <w:szCs w:val="20"/>
                <w:bdr w:val="nil"/>
                <w:lang w:val="lt-LT"/>
              </w:rPr>
              <w:t>.</w:t>
            </w:r>
          </w:p>
          <w:p w14:paraId="0D621D9B" w14:textId="63DFEBC6" w:rsidR="00065CB3" w:rsidRDefault="00065CB3" w:rsidP="00065CB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lastRenderedPageBreak/>
              <w:t xml:space="preserve">6.10.5. </w:t>
            </w:r>
            <w:r w:rsidRPr="00B77226">
              <w:rPr>
                <w:rFonts w:ascii="Tahoma" w:eastAsia="Arial Unicode MS" w:hAnsi="Tahoma" w:cs="Tahoma"/>
                <w:sz w:val="20"/>
                <w:szCs w:val="20"/>
                <w:bdr w:val="nil"/>
                <w:lang w:val="lt-LT"/>
              </w:rPr>
              <w:t>Jeigu Paslaugų suteikimas vėluoja dėl priežasčių, dėl kurių Pardavėjas neįgyja teisės į Paslaugų suteikimo termino pratęsimą (arba atleidimą nuo atsakomybės už Paslaugų suteikimo termino praleidimą), uždelstų Paslaugų kaina neperskaičiuojama dėl kainų lygio kilimo, bet turi būti perskaičiuojama dėl kainų lygio kritimo</w:t>
            </w:r>
            <w:r>
              <w:rPr>
                <w:rFonts w:ascii="Tahoma" w:eastAsia="Arial Unicode MS" w:hAnsi="Tahoma" w:cs="Tahoma"/>
                <w:sz w:val="20"/>
                <w:szCs w:val="20"/>
                <w:bdr w:val="nil"/>
                <w:lang w:val="lt-LT"/>
              </w:rPr>
              <w:t>.</w:t>
            </w:r>
          </w:p>
          <w:p w14:paraId="6FEDF6EE" w14:textId="57221A1A" w:rsidR="00065CB3" w:rsidRPr="00A25244" w:rsidRDefault="00065CB3" w:rsidP="00A25244">
            <w:pPr>
              <w:pBdr>
                <w:top w:val="nil"/>
                <w:left w:val="nil"/>
                <w:bottom w:val="nil"/>
                <w:right w:val="nil"/>
                <w:between w:val="nil"/>
                <w:bar w:val="nil"/>
              </w:pBdr>
              <w:autoSpaceDN/>
              <w:spacing w:before="120" w:after="120"/>
              <w:contextualSpacing/>
              <w:jc w:val="both"/>
              <w:textAlignment w:val="auto"/>
              <w:rPr>
                <w:rFonts w:ascii="Tahoma" w:eastAsia="Arial Unicode MS" w:hAnsi="Tahoma" w:cs="Tahoma"/>
                <w:sz w:val="20"/>
                <w:bdr w:val="nil"/>
              </w:rPr>
            </w:pPr>
          </w:p>
        </w:tc>
      </w:tr>
      <w:tr w:rsidR="00065CB3" w:rsidRPr="009258C1" w14:paraId="5ED9F26B" w14:textId="274EBADC" w:rsidTr="00065CB3">
        <w:tc>
          <w:tcPr>
            <w:tcW w:w="2160" w:type="dxa"/>
            <w:vAlign w:val="center"/>
          </w:tcPr>
          <w:p w14:paraId="1BF12DB1" w14:textId="4B9E9B2F" w:rsidR="00065CB3" w:rsidRPr="00905FC1" w:rsidRDefault="00065CB3" w:rsidP="00065CB3">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lastRenderedPageBreak/>
              <w:t>7</w:t>
            </w:r>
            <w:r w:rsidRPr="00905FC1">
              <w:rPr>
                <w:rFonts w:ascii="Tahoma" w:eastAsia="Arial Unicode MS" w:hAnsi="Tahoma" w:cs="Tahoma"/>
                <w:b/>
                <w:bCs/>
                <w:color w:val="000000"/>
                <w:sz w:val="20"/>
                <w:bdr w:val="nil"/>
                <w:lang w:eastAsia="en-US"/>
              </w:rPr>
              <w:t>. Priedai</w:t>
            </w:r>
          </w:p>
        </w:tc>
        <w:tc>
          <w:tcPr>
            <w:tcW w:w="7472" w:type="dxa"/>
            <w:gridSpan w:val="2"/>
          </w:tcPr>
          <w:p w14:paraId="2114B478" w14:textId="39E47705" w:rsidR="00065CB3" w:rsidRPr="00905FC1" w:rsidRDefault="00065CB3" w:rsidP="00065CB3">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 xml:space="preserve">.1. </w:t>
            </w:r>
            <w:r>
              <w:rPr>
                <w:rFonts w:ascii="Tahoma" w:eastAsia="Arial Unicode MS" w:hAnsi="Tahoma" w:cs="Tahoma"/>
                <w:sz w:val="20"/>
                <w:bdr w:val="nil"/>
                <w:lang w:eastAsia="en-US"/>
              </w:rPr>
              <w:t>T</w:t>
            </w:r>
            <w:r w:rsidRPr="00905FC1">
              <w:rPr>
                <w:rFonts w:ascii="Tahoma" w:eastAsia="Arial Unicode MS" w:hAnsi="Tahoma" w:cs="Tahoma"/>
                <w:sz w:val="20"/>
                <w:bdr w:val="nil"/>
                <w:lang w:eastAsia="en-US"/>
              </w:rPr>
              <w:t>echninė specifikacija.</w:t>
            </w:r>
          </w:p>
          <w:p w14:paraId="26744793" w14:textId="08302412" w:rsidR="00065CB3" w:rsidRPr="00905FC1" w:rsidRDefault="00065CB3" w:rsidP="00065CB3">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 xml:space="preserve">.2. Bendrosios </w:t>
            </w:r>
            <w:r>
              <w:rPr>
                <w:rFonts w:ascii="Tahoma" w:eastAsia="Arial Unicode MS" w:hAnsi="Tahoma" w:cs="Tahoma"/>
                <w:sz w:val="20"/>
                <w:bdr w:val="nil"/>
                <w:lang w:eastAsia="en-US"/>
              </w:rPr>
              <w:t>S</w:t>
            </w:r>
            <w:r w:rsidRPr="00905FC1">
              <w:rPr>
                <w:rFonts w:ascii="Tahoma" w:eastAsia="Arial Unicode MS" w:hAnsi="Tahoma" w:cs="Tahoma"/>
                <w:sz w:val="20"/>
                <w:bdr w:val="nil"/>
                <w:lang w:eastAsia="en-US"/>
              </w:rPr>
              <w:t>utarties sąlygos.</w:t>
            </w:r>
            <w:r>
              <w:rPr>
                <w:rFonts w:ascii="Tahoma" w:eastAsia="Arial Unicode MS" w:hAnsi="Tahoma" w:cs="Tahoma"/>
                <w:sz w:val="20"/>
                <w:bdr w:val="nil"/>
                <w:lang w:eastAsia="en-US"/>
              </w:rPr>
              <w:t xml:space="preserve"> </w:t>
            </w:r>
          </w:p>
          <w:p w14:paraId="69D2C160" w14:textId="11C6E912" w:rsidR="00065CB3" w:rsidRDefault="00065CB3" w:rsidP="00065CB3">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.3. Pardavėjo pasiūlymas.</w:t>
            </w:r>
          </w:p>
          <w:p w14:paraId="126343FF" w14:textId="368FD420" w:rsidR="00065CB3" w:rsidRPr="00905FC1" w:rsidRDefault="00065CB3" w:rsidP="00065CB3">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BD76A7">
              <w:rPr>
                <w:rFonts w:ascii="Tahoma" w:eastAsia="Arial Unicode MS" w:hAnsi="Tahoma" w:cs="Tahoma"/>
                <w:sz w:val="20"/>
                <w:bdr w:val="nil"/>
                <w:lang w:eastAsia="en-US"/>
              </w:rPr>
              <w:t>7.4. Trišalės sutarties projektas.</w:t>
            </w:r>
          </w:p>
        </w:tc>
      </w:tr>
      <w:tr w:rsidR="00065CB3" w:rsidRPr="009258C1" w14:paraId="723DA305" w14:textId="77777777" w:rsidTr="00065CB3">
        <w:trPr>
          <w:trHeight w:val="2188"/>
        </w:trPr>
        <w:tc>
          <w:tcPr>
            <w:tcW w:w="2160" w:type="dxa"/>
            <w:vAlign w:val="center"/>
          </w:tcPr>
          <w:p w14:paraId="2FD63D53" w14:textId="7CEC4989" w:rsidR="00065CB3" w:rsidRPr="00905FC1" w:rsidRDefault="00065CB3" w:rsidP="00065CB3">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8</w:t>
            </w:r>
            <w:r w:rsidRPr="00905FC1">
              <w:rPr>
                <w:rFonts w:ascii="Tahoma" w:eastAsia="Arial Unicode MS" w:hAnsi="Tahoma" w:cs="Tahoma"/>
                <w:b/>
                <w:bCs/>
                <w:color w:val="000000"/>
                <w:sz w:val="20"/>
                <w:bdr w:val="nil"/>
                <w:lang w:eastAsia="en-US"/>
              </w:rPr>
              <w:t>. Atsakingi asmenys</w:t>
            </w:r>
          </w:p>
        </w:tc>
        <w:tc>
          <w:tcPr>
            <w:tcW w:w="7472" w:type="dxa"/>
            <w:gridSpan w:val="2"/>
            <w:tcBorders>
              <w:bottom w:val="single" w:sz="4" w:space="0" w:color="auto"/>
            </w:tcBorders>
          </w:tcPr>
          <w:p w14:paraId="1BAE6750" w14:textId="69D8EA75" w:rsidR="00065CB3" w:rsidRPr="00905FC1" w:rsidRDefault="00065CB3" w:rsidP="00065CB3">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8</w:t>
            </w:r>
            <w:r w:rsidRPr="00905FC1">
              <w:rPr>
                <w:rFonts w:ascii="Tahoma" w:eastAsia="Arial Unicode MS" w:hAnsi="Tahoma" w:cs="Tahoma"/>
                <w:sz w:val="20"/>
                <w:bdr w:val="nil"/>
                <w:lang w:eastAsia="en-US"/>
              </w:rPr>
              <w:t>.1. Su Sutarties vykdymu susijusių klausimų sprendimui Šalys paskiria žemiau nurodytus atsakingus asmenis:</w:t>
            </w:r>
          </w:p>
          <w:tbl>
            <w:tblPr>
              <w:tblW w:w="0" w:type="auto"/>
              <w:tblInd w:w="28" w:type="dxa"/>
              <w:tblLook w:val="00A0" w:firstRow="1" w:lastRow="0" w:firstColumn="1" w:lastColumn="0" w:noHBand="0" w:noVBand="0"/>
            </w:tblPr>
            <w:tblGrid>
              <w:gridCol w:w="3610"/>
              <w:gridCol w:w="3618"/>
            </w:tblGrid>
            <w:tr w:rsidR="00065CB3" w:rsidRPr="009258C1" w14:paraId="6D49AF12" w14:textId="77777777" w:rsidTr="00AA4054">
              <w:tc>
                <w:tcPr>
                  <w:tcW w:w="4110" w:type="dxa"/>
                </w:tcPr>
                <w:p w14:paraId="59210159" w14:textId="77777777" w:rsidR="00065CB3" w:rsidRPr="00905FC1" w:rsidRDefault="00065CB3" w:rsidP="00065CB3">
                  <w:pPr>
                    <w:spacing w:before="120" w:after="120"/>
                    <w:ind w:left="635" w:hanging="567"/>
                    <w:contextualSpacing/>
                    <w:rPr>
                      <w:rFonts w:ascii="Tahoma" w:hAnsi="Tahoma" w:cs="Tahoma"/>
                      <w:b/>
                      <w:sz w:val="20"/>
                    </w:rPr>
                  </w:pPr>
                  <w:r w:rsidRPr="00905FC1">
                    <w:rPr>
                      <w:rFonts w:ascii="Tahoma" w:hAnsi="Tahoma" w:cs="Tahoma"/>
                      <w:b/>
                      <w:sz w:val="20"/>
                    </w:rPr>
                    <w:t>Pirkėjo atsakingas asmuo:</w:t>
                  </w:r>
                </w:p>
              </w:tc>
              <w:tc>
                <w:tcPr>
                  <w:tcW w:w="4141" w:type="dxa"/>
                </w:tcPr>
                <w:p w14:paraId="623D85FA" w14:textId="77777777" w:rsidR="00065CB3" w:rsidRPr="00905FC1" w:rsidRDefault="00065CB3" w:rsidP="00065CB3">
                  <w:pPr>
                    <w:spacing w:before="120" w:after="120"/>
                    <w:ind w:left="567" w:hanging="567"/>
                    <w:contextualSpacing/>
                    <w:rPr>
                      <w:rFonts w:ascii="Tahoma" w:hAnsi="Tahoma" w:cs="Tahoma"/>
                      <w:b/>
                      <w:sz w:val="20"/>
                    </w:rPr>
                  </w:pPr>
                  <w:r w:rsidRPr="00905FC1">
                    <w:rPr>
                      <w:rFonts w:ascii="Tahoma" w:hAnsi="Tahoma" w:cs="Tahoma"/>
                      <w:b/>
                      <w:sz w:val="20"/>
                    </w:rPr>
                    <w:t>Pardavėjo atsakingas asmuo:</w:t>
                  </w:r>
                </w:p>
              </w:tc>
            </w:tr>
            <w:tr w:rsidR="00065CB3" w:rsidRPr="009258C1" w14:paraId="77936010" w14:textId="77777777" w:rsidTr="00AA4054">
              <w:tc>
                <w:tcPr>
                  <w:tcW w:w="4110" w:type="dxa"/>
                </w:tcPr>
                <w:p w14:paraId="3ECE2AEB" w14:textId="77777777" w:rsidR="00065CB3" w:rsidRPr="00905FC1" w:rsidRDefault="00065CB3" w:rsidP="00065CB3">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Pareigos, vardas, pavardė</w:t>
                  </w:r>
                </w:p>
              </w:tc>
              <w:tc>
                <w:tcPr>
                  <w:tcW w:w="4141" w:type="dxa"/>
                </w:tcPr>
                <w:p w14:paraId="06514A13" w14:textId="77777777" w:rsidR="00065CB3" w:rsidRPr="00905FC1" w:rsidRDefault="00065CB3" w:rsidP="00065CB3">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Pareigos, vardas, pavardė</w:t>
                  </w:r>
                </w:p>
              </w:tc>
            </w:tr>
            <w:tr w:rsidR="00065CB3" w:rsidRPr="009258C1" w14:paraId="6A5034B6" w14:textId="77777777" w:rsidTr="00AA4054">
              <w:tc>
                <w:tcPr>
                  <w:tcW w:w="4110" w:type="dxa"/>
                </w:tcPr>
                <w:p w14:paraId="6BD9499C" w14:textId="46C4D7FA" w:rsidR="00065CB3" w:rsidRPr="00905FC1" w:rsidRDefault="00065CB3" w:rsidP="00065CB3">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Telefonas</w:t>
                  </w:r>
                </w:p>
              </w:tc>
              <w:tc>
                <w:tcPr>
                  <w:tcW w:w="4141" w:type="dxa"/>
                </w:tcPr>
                <w:p w14:paraId="09E9D2FF" w14:textId="089E5EDA" w:rsidR="00065CB3" w:rsidRPr="00905FC1" w:rsidRDefault="00065CB3" w:rsidP="00065CB3">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Telefonas</w:t>
                  </w:r>
                </w:p>
              </w:tc>
            </w:tr>
            <w:tr w:rsidR="00065CB3" w:rsidRPr="009258C1" w14:paraId="7CBE69C9" w14:textId="77777777" w:rsidTr="00AA4054">
              <w:tc>
                <w:tcPr>
                  <w:tcW w:w="4110" w:type="dxa"/>
                </w:tcPr>
                <w:p w14:paraId="22030D2D" w14:textId="6D3B48E6" w:rsidR="00065CB3" w:rsidRPr="00905FC1" w:rsidRDefault="00065CB3" w:rsidP="00065CB3">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E</w:t>
                  </w:r>
                  <w:r>
                    <w:rPr>
                      <w:rFonts w:ascii="Tahoma" w:hAnsi="Tahoma" w:cs="Tahoma"/>
                      <w:sz w:val="20"/>
                      <w:highlight w:val="lightGray"/>
                    </w:rPr>
                    <w:t>l</w:t>
                  </w:r>
                  <w:r w:rsidRPr="00905FC1">
                    <w:rPr>
                      <w:rFonts w:ascii="Tahoma" w:hAnsi="Tahoma" w:cs="Tahoma"/>
                      <w:sz w:val="20"/>
                      <w:highlight w:val="lightGray"/>
                    </w:rPr>
                    <w:t>. paštas</w:t>
                  </w:r>
                </w:p>
              </w:tc>
              <w:tc>
                <w:tcPr>
                  <w:tcW w:w="4141" w:type="dxa"/>
                </w:tcPr>
                <w:p w14:paraId="6A1D2FC4" w14:textId="65615783" w:rsidR="00065CB3" w:rsidRPr="00905FC1" w:rsidRDefault="00065CB3" w:rsidP="00065CB3">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E</w:t>
                  </w:r>
                  <w:r>
                    <w:rPr>
                      <w:rFonts w:ascii="Tahoma" w:hAnsi="Tahoma" w:cs="Tahoma"/>
                      <w:sz w:val="20"/>
                      <w:highlight w:val="lightGray"/>
                    </w:rPr>
                    <w:t>l</w:t>
                  </w:r>
                  <w:r w:rsidRPr="00905FC1">
                    <w:rPr>
                      <w:rFonts w:ascii="Tahoma" w:hAnsi="Tahoma" w:cs="Tahoma"/>
                      <w:sz w:val="20"/>
                      <w:highlight w:val="lightGray"/>
                    </w:rPr>
                    <w:t>. paštas</w:t>
                  </w:r>
                </w:p>
              </w:tc>
            </w:tr>
          </w:tbl>
          <w:p w14:paraId="48FB7829" w14:textId="4A3742DD" w:rsidR="00065CB3" w:rsidRPr="00905FC1" w:rsidRDefault="00065CB3" w:rsidP="00065CB3">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p>
        </w:tc>
      </w:tr>
    </w:tbl>
    <w:p w14:paraId="406C61C2" w14:textId="77777777" w:rsidR="008E64CB" w:rsidRPr="00905FC1" w:rsidRDefault="008E64CB"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b/>
          <w:bCs/>
          <w:caps/>
          <w:spacing w:val="4"/>
          <w:sz w:val="20"/>
          <w:bdr w:val="nil"/>
          <w:lang w:eastAsia="en-US"/>
        </w:rPr>
      </w:pPr>
    </w:p>
    <w:tbl>
      <w:tblPr>
        <w:tblW w:w="9747" w:type="dxa"/>
        <w:tblLook w:val="0000" w:firstRow="0" w:lastRow="0" w:firstColumn="0" w:lastColumn="0" w:noHBand="0" w:noVBand="0"/>
      </w:tblPr>
      <w:tblGrid>
        <w:gridCol w:w="5353"/>
        <w:gridCol w:w="4394"/>
      </w:tblGrid>
      <w:tr w:rsidR="00C16CC7" w:rsidRPr="009258C1" w14:paraId="4288F4B5" w14:textId="77777777" w:rsidTr="00706C36">
        <w:trPr>
          <w:trHeight w:val="286"/>
        </w:trPr>
        <w:tc>
          <w:tcPr>
            <w:tcW w:w="5353" w:type="dxa"/>
            <w:tcBorders>
              <w:top w:val="nil"/>
              <w:left w:val="nil"/>
              <w:bottom w:val="nil"/>
              <w:right w:val="nil"/>
            </w:tcBorders>
          </w:tcPr>
          <w:p w14:paraId="18EF196F" w14:textId="77777777" w:rsidR="008E64CB" w:rsidRPr="00905FC1" w:rsidRDefault="008E64CB" w:rsidP="00905FC1">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t>PIRKĖJAS</w:t>
            </w:r>
          </w:p>
          <w:p w14:paraId="4C887682" w14:textId="355E6998" w:rsidR="006668CA" w:rsidRPr="006668CA" w:rsidRDefault="006668CA"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Duomenys apie asmenį kaupiami:</w:t>
            </w:r>
          </w:p>
          <w:p w14:paraId="595775CF" w14:textId="67769D96"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Adresas:</w:t>
            </w:r>
          </w:p>
          <w:p w14:paraId="26FDBF41" w14:textId="77777777" w:rsidR="00B57B2E" w:rsidRDefault="00B57B2E" w:rsidP="00B57B2E">
            <w:pPr>
              <w:spacing w:before="120" w:after="120" w:line="276" w:lineRule="auto"/>
              <w:contextualSpacing/>
              <w:rPr>
                <w:rFonts w:ascii="Tahoma" w:eastAsia="Arial Unicode MS" w:hAnsi="Tahoma" w:cs="Tahoma"/>
                <w:spacing w:val="4"/>
                <w:sz w:val="20"/>
                <w:bdr w:val="nil"/>
                <w:lang w:eastAsia="en-US"/>
              </w:rPr>
            </w:pPr>
            <w:r w:rsidRPr="00B57B2E">
              <w:rPr>
                <w:rFonts w:ascii="Tahoma" w:eastAsia="Arial Unicode MS" w:hAnsi="Tahoma" w:cs="Tahoma"/>
                <w:spacing w:val="4"/>
                <w:sz w:val="20"/>
                <w:bdr w:val="nil"/>
                <w:lang w:eastAsia="en-US"/>
              </w:rPr>
              <w:t xml:space="preserve">Įmonės kodas: </w:t>
            </w:r>
          </w:p>
          <w:p w14:paraId="0149389C" w14:textId="4A9BA8BF"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PVM</w:t>
            </w:r>
            <w:r w:rsidRPr="00B57B2E">
              <w:rPr>
                <w:rFonts w:ascii="Tahoma" w:eastAsia="Arial Unicode MS" w:hAnsi="Tahoma" w:cs="Tahoma"/>
                <w:spacing w:val="4"/>
                <w:sz w:val="20"/>
                <w:bdr w:val="nil"/>
                <w:lang w:eastAsia="en-US"/>
              </w:rPr>
              <w:t xml:space="preserve"> kodas: </w:t>
            </w:r>
          </w:p>
          <w:p w14:paraId="710D57D7" w14:textId="77B1C75F"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Sąskaitos </w:t>
            </w:r>
            <w:r>
              <w:rPr>
                <w:rFonts w:ascii="Tahoma" w:eastAsia="Arial Unicode MS" w:hAnsi="Tahoma" w:cs="Tahoma"/>
                <w:spacing w:val="4"/>
                <w:sz w:val="20"/>
                <w:bdr w:val="nil"/>
                <w:lang w:eastAsia="en-US"/>
              </w:rPr>
              <w:t>N</w:t>
            </w:r>
            <w:r w:rsidRPr="00B57B2E">
              <w:rPr>
                <w:rFonts w:ascii="Tahoma" w:eastAsia="Arial Unicode MS" w:hAnsi="Tahoma" w:cs="Tahoma"/>
                <w:spacing w:val="4"/>
                <w:sz w:val="20"/>
                <w:bdr w:val="nil"/>
                <w:lang w:eastAsia="en-US"/>
              </w:rPr>
              <w:t>r.</w:t>
            </w:r>
          </w:p>
          <w:p w14:paraId="27EFC287" w14:textId="74BE2E03"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Bankas: </w:t>
            </w:r>
          </w:p>
          <w:p w14:paraId="340677F4" w14:textId="4F94882B"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Banko kodas: </w:t>
            </w:r>
          </w:p>
          <w:p w14:paraId="3DCAC5C4" w14:textId="69DF2C52" w:rsidR="00B57B2E"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Tel. Nr. </w:t>
            </w:r>
          </w:p>
          <w:p w14:paraId="1E7A6A1D" w14:textId="4B7064D7" w:rsidR="00B57B2E" w:rsidRPr="00905FC1" w:rsidRDefault="00B57B2E" w:rsidP="00905FC1">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caps/>
                <w:spacing w:val="4"/>
                <w:sz w:val="20"/>
                <w:bdr w:val="nil"/>
                <w:lang w:eastAsia="en-US"/>
              </w:rPr>
              <w:t>E</w:t>
            </w:r>
            <w:r>
              <w:rPr>
                <w:rFonts w:ascii="Tahoma" w:eastAsia="Arial Unicode MS" w:hAnsi="Tahoma" w:cs="Tahoma"/>
                <w:spacing w:val="4"/>
                <w:sz w:val="20"/>
                <w:bdr w:val="nil"/>
                <w:lang w:eastAsia="en-US"/>
              </w:rPr>
              <w:t xml:space="preserve">l. </w:t>
            </w:r>
            <w:r w:rsidR="00AB6A5C">
              <w:rPr>
                <w:rFonts w:ascii="Tahoma" w:eastAsia="Arial Unicode MS" w:hAnsi="Tahoma" w:cs="Tahoma"/>
                <w:spacing w:val="4"/>
                <w:sz w:val="20"/>
                <w:bdr w:val="nil"/>
                <w:lang w:eastAsia="en-US"/>
              </w:rPr>
              <w:t>p</w:t>
            </w:r>
            <w:r>
              <w:rPr>
                <w:rFonts w:ascii="Tahoma" w:eastAsia="Arial Unicode MS" w:hAnsi="Tahoma" w:cs="Tahoma"/>
                <w:spacing w:val="4"/>
                <w:sz w:val="20"/>
                <w:bdr w:val="nil"/>
                <w:lang w:eastAsia="en-US"/>
              </w:rPr>
              <w:t>.:</w:t>
            </w:r>
          </w:p>
          <w:p w14:paraId="16F7E30F" w14:textId="57749544" w:rsidR="008E64CB" w:rsidRPr="00905FC1" w:rsidRDefault="008E64CB" w:rsidP="00905FC1">
            <w:pPr>
              <w:spacing w:before="120" w:after="120" w:line="276" w:lineRule="auto"/>
              <w:contextualSpacing/>
              <w:rPr>
                <w:rFonts w:ascii="Tahoma" w:eastAsia="Arial Unicode MS" w:hAnsi="Tahoma" w:cs="Tahoma"/>
                <w:caps/>
                <w:spacing w:val="4"/>
                <w:sz w:val="20"/>
                <w:bdr w:val="nil"/>
                <w:lang w:eastAsia="en-US"/>
              </w:rPr>
            </w:pPr>
          </w:p>
        </w:tc>
        <w:tc>
          <w:tcPr>
            <w:tcW w:w="4394" w:type="dxa"/>
            <w:tcBorders>
              <w:top w:val="nil"/>
              <w:left w:val="nil"/>
              <w:bottom w:val="nil"/>
              <w:right w:val="nil"/>
            </w:tcBorders>
          </w:tcPr>
          <w:p w14:paraId="3ECE643B" w14:textId="77777777" w:rsidR="008E64CB" w:rsidRPr="00905FC1" w:rsidRDefault="008E64CB" w:rsidP="00905FC1">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t>PARDAVĖJAS</w:t>
            </w:r>
          </w:p>
          <w:p w14:paraId="59EDFAB5" w14:textId="77777777" w:rsidR="006668CA" w:rsidRPr="00905FC1" w:rsidRDefault="006668CA" w:rsidP="006668CA">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Duomenys apie asmenį kaupiami:</w:t>
            </w:r>
          </w:p>
          <w:p w14:paraId="6FBD736C" w14:textId="7A122A55"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Adresas:</w:t>
            </w:r>
          </w:p>
          <w:p w14:paraId="5201F3F7" w14:textId="77777777" w:rsidR="00B57B2E" w:rsidRDefault="00B57B2E" w:rsidP="00B57B2E">
            <w:pPr>
              <w:spacing w:before="120" w:after="120" w:line="276" w:lineRule="auto"/>
              <w:contextualSpacing/>
              <w:rPr>
                <w:rFonts w:ascii="Tahoma" w:eastAsia="Arial Unicode MS" w:hAnsi="Tahoma" w:cs="Tahoma"/>
                <w:spacing w:val="4"/>
                <w:sz w:val="20"/>
                <w:bdr w:val="nil"/>
                <w:lang w:eastAsia="en-US"/>
              </w:rPr>
            </w:pPr>
            <w:r w:rsidRPr="00763460">
              <w:rPr>
                <w:rFonts w:ascii="Tahoma" w:eastAsia="Arial Unicode MS" w:hAnsi="Tahoma" w:cs="Tahoma"/>
                <w:spacing w:val="4"/>
                <w:sz w:val="20"/>
                <w:bdr w:val="nil"/>
                <w:lang w:eastAsia="en-US"/>
              </w:rPr>
              <w:t xml:space="preserve">Įmonės kodas: </w:t>
            </w:r>
          </w:p>
          <w:p w14:paraId="2FF91CC7"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PVM</w:t>
            </w:r>
            <w:r w:rsidRPr="00763460">
              <w:rPr>
                <w:rFonts w:ascii="Tahoma" w:eastAsia="Arial Unicode MS" w:hAnsi="Tahoma" w:cs="Tahoma"/>
                <w:spacing w:val="4"/>
                <w:sz w:val="20"/>
                <w:bdr w:val="nil"/>
                <w:lang w:eastAsia="en-US"/>
              </w:rPr>
              <w:t xml:space="preserve"> kodas: </w:t>
            </w:r>
          </w:p>
          <w:p w14:paraId="02D1D42A"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Sąskaitos </w:t>
            </w:r>
            <w:r>
              <w:rPr>
                <w:rFonts w:ascii="Tahoma" w:eastAsia="Arial Unicode MS" w:hAnsi="Tahoma" w:cs="Tahoma"/>
                <w:spacing w:val="4"/>
                <w:sz w:val="20"/>
                <w:bdr w:val="nil"/>
                <w:lang w:eastAsia="en-US"/>
              </w:rPr>
              <w:t>N</w:t>
            </w:r>
            <w:r w:rsidRPr="00763460">
              <w:rPr>
                <w:rFonts w:ascii="Tahoma" w:eastAsia="Arial Unicode MS" w:hAnsi="Tahoma" w:cs="Tahoma"/>
                <w:spacing w:val="4"/>
                <w:sz w:val="20"/>
                <w:bdr w:val="nil"/>
                <w:lang w:eastAsia="en-US"/>
              </w:rPr>
              <w:t>r.</w:t>
            </w:r>
          </w:p>
          <w:p w14:paraId="46C508E1"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Bankas: </w:t>
            </w:r>
          </w:p>
          <w:p w14:paraId="0FF26D5F"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Banko kodas: </w:t>
            </w:r>
          </w:p>
          <w:p w14:paraId="625A8085" w14:textId="77777777" w:rsidR="00B57B2E"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Tel. Nr. </w:t>
            </w:r>
          </w:p>
          <w:p w14:paraId="45015232" w14:textId="31D97070"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caps/>
                <w:spacing w:val="4"/>
                <w:sz w:val="20"/>
                <w:bdr w:val="nil"/>
                <w:lang w:eastAsia="en-US"/>
              </w:rPr>
              <w:t>E</w:t>
            </w:r>
            <w:r>
              <w:rPr>
                <w:rFonts w:ascii="Tahoma" w:eastAsia="Arial Unicode MS" w:hAnsi="Tahoma" w:cs="Tahoma"/>
                <w:spacing w:val="4"/>
                <w:sz w:val="20"/>
                <w:bdr w:val="nil"/>
                <w:lang w:eastAsia="en-US"/>
              </w:rPr>
              <w:t xml:space="preserve">l. </w:t>
            </w:r>
            <w:r w:rsidR="00AB6A5C">
              <w:rPr>
                <w:rFonts w:ascii="Tahoma" w:eastAsia="Arial Unicode MS" w:hAnsi="Tahoma" w:cs="Tahoma"/>
                <w:spacing w:val="4"/>
                <w:sz w:val="20"/>
                <w:bdr w:val="nil"/>
                <w:lang w:eastAsia="en-US"/>
              </w:rPr>
              <w:t>p</w:t>
            </w:r>
            <w:r>
              <w:rPr>
                <w:rFonts w:ascii="Tahoma" w:eastAsia="Arial Unicode MS" w:hAnsi="Tahoma" w:cs="Tahoma"/>
                <w:spacing w:val="4"/>
                <w:sz w:val="20"/>
                <w:bdr w:val="nil"/>
                <w:lang w:eastAsia="en-US"/>
              </w:rPr>
              <w:t>.:</w:t>
            </w:r>
          </w:p>
          <w:p w14:paraId="29F54C9D" w14:textId="77777777" w:rsidR="008E64CB" w:rsidRPr="00905FC1" w:rsidRDefault="008E64CB" w:rsidP="00905FC1">
            <w:pPr>
              <w:pStyle w:val="BodyText1"/>
              <w:tabs>
                <w:tab w:val="left" w:pos="3969"/>
              </w:tabs>
              <w:spacing w:before="120" w:after="120" w:line="276" w:lineRule="auto"/>
              <w:ind w:firstLine="0"/>
              <w:contextualSpacing/>
              <w:rPr>
                <w:rFonts w:ascii="Tahoma" w:eastAsia="Arial Unicode MS" w:hAnsi="Tahoma" w:cs="Tahoma"/>
                <w:b/>
                <w:bCs/>
                <w:caps/>
                <w:spacing w:val="4"/>
                <w:bdr w:val="nil"/>
                <w:lang w:val="lt-LT"/>
              </w:rPr>
            </w:pPr>
          </w:p>
        </w:tc>
      </w:tr>
      <w:tr w:rsidR="00B57B2E" w:rsidRPr="009258C1" w14:paraId="7C9C14C7" w14:textId="77777777" w:rsidTr="00706C36">
        <w:trPr>
          <w:trHeight w:val="286"/>
        </w:trPr>
        <w:tc>
          <w:tcPr>
            <w:tcW w:w="5353" w:type="dxa"/>
            <w:tcBorders>
              <w:top w:val="nil"/>
              <w:left w:val="nil"/>
              <w:bottom w:val="nil"/>
              <w:right w:val="nil"/>
            </w:tcBorders>
          </w:tcPr>
          <w:p w14:paraId="4549E6BE"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[vardas, pavardė]</w:t>
            </w:r>
          </w:p>
          <w:p w14:paraId="69D44710" w14:textId="71BD978B" w:rsidR="00B57B2E" w:rsidRPr="00900573" w:rsidRDefault="00B57B2E" w:rsidP="00900573">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[Pareigos]</w:t>
            </w:r>
          </w:p>
        </w:tc>
        <w:tc>
          <w:tcPr>
            <w:tcW w:w="4394" w:type="dxa"/>
            <w:tcBorders>
              <w:top w:val="nil"/>
              <w:left w:val="nil"/>
              <w:bottom w:val="nil"/>
              <w:right w:val="nil"/>
            </w:tcBorders>
          </w:tcPr>
          <w:p w14:paraId="29D19FBD"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[vardas, pavardė]</w:t>
            </w:r>
          </w:p>
          <w:p w14:paraId="0FB70DE0" w14:textId="730D6635" w:rsidR="00B57B2E" w:rsidRPr="00900573" w:rsidRDefault="00B57B2E" w:rsidP="00900573">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[Pareigos]</w:t>
            </w:r>
          </w:p>
        </w:tc>
      </w:tr>
    </w:tbl>
    <w:p w14:paraId="37B94427" w14:textId="7A24F573" w:rsidR="00900573" w:rsidRPr="00900573" w:rsidRDefault="00900573" w:rsidP="00900573">
      <w:pPr>
        <w:tabs>
          <w:tab w:val="left" w:pos="5288"/>
        </w:tabs>
        <w:rPr>
          <w:rFonts w:ascii="Tahoma" w:eastAsia="Arial Unicode MS" w:hAnsi="Tahoma" w:cs="Tahoma"/>
          <w:sz w:val="20"/>
          <w:lang w:eastAsia="en-US"/>
        </w:rPr>
      </w:pPr>
    </w:p>
    <w:sectPr w:rsidR="00900573" w:rsidRPr="00900573" w:rsidSect="00B52F08">
      <w:footerReference w:type="default" r:id="rId11"/>
      <w:footerReference w:type="first" r:id="rId12"/>
      <w:pgSz w:w="11907" w:h="16840"/>
      <w:pgMar w:top="1134" w:right="992" w:bottom="1134"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00120" w14:textId="77777777" w:rsidR="00AF5F29" w:rsidRDefault="00AF5F29">
      <w:r>
        <w:separator/>
      </w:r>
    </w:p>
  </w:endnote>
  <w:endnote w:type="continuationSeparator" w:id="0">
    <w:p w14:paraId="02CF569E" w14:textId="77777777" w:rsidR="00AF5F29" w:rsidRDefault="00AF5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20007A87" w:usb1="80000000" w:usb2="00000008" w:usb3="00000000" w:csb0="000001F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B214" w14:textId="77777777" w:rsidR="00B20EC1" w:rsidRDefault="00B20EC1">
    <w:pPr>
      <w:pStyle w:val="Footer"/>
      <w:tabs>
        <w:tab w:val="left" w:pos="7140"/>
        <w:tab w:val="right" w:pos="9279"/>
      </w:tabs>
      <w:ind w:right="360"/>
    </w:pPr>
    <w:r>
      <w:rPr>
        <w:noProof/>
      </w:rPr>
      <mc:AlternateContent>
        <mc:Choice Requires="wps">
          <w:drawing>
            <wp:anchor distT="0" distB="0" distL="114300" distR="114300" simplePos="0" relativeHeight="251659264"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77777777" w:rsidR="00B20EC1" w:rsidRDefault="00B20EC1">
    <w:pPr>
      <w:pStyle w:val="Footer"/>
      <w:ind w:right="360"/>
    </w:pPr>
    <w:r>
      <w:rPr>
        <w:noProof/>
      </w:rPr>
      <mc:AlternateContent>
        <mc:Choice Requires="wps">
          <w:drawing>
            <wp:anchor distT="0" distB="0" distL="114300" distR="114300" simplePos="0" relativeHeight="251661312"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DD42B" w14:textId="77777777" w:rsidR="00AF5F29" w:rsidRDefault="00AF5F29">
      <w:r>
        <w:rPr>
          <w:color w:val="000000"/>
        </w:rPr>
        <w:separator/>
      </w:r>
    </w:p>
  </w:footnote>
  <w:footnote w:type="continuationSeparator" w:id="0">
    <w:p w14:paraId="76DB59EE" w14:textId="77777777" w:rsidR="00AF5F29" w:rsidRDefault="00AF5F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B64398F"/>
    <w:multiLevelType w:val="multilevel"/>
    <w:tmpl w:val="A9EAFB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CE968BA"/>
    <w:multiLevelType w:val="hybridMultilevel"/>
    <w:tmpl w:val="0AACBD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57418305">
    <w:abstractNumId w:val="0"/>
  </w:num>
  <w:num w:numId="2" w16cid:durableId="1583442040">
    <w:abstractNumId w:val="2"/>
  </w:num>
  <w:num w:numId="3" w16cid:durableId="1067072541">
    <w:abstractNumId w:val="4"/>
  </w:num>
  <w:num w:numId="4" w16cid:durableId="1734621512">
    <w:abstractNumId w:val="6"/>
  </w:num>
  <w:num w:numId="5" w16cid:durableId="1317219121">
    <w:abstractNumId w:val="1"/>
  </w:num>
  <w:num w:numId="6" w16cid:durableId="672345216">
    <w:abstractNumId w:val="5"/>
  </w:num>
  <w:num w:numId="7" w16cid:durableId="1582331575">
    <w:abstractNumId w:val="3"/>
  </w:num>
  <w:num w:numId="8" w16cid:durableId="1278413660">
    <w:abstractNumId w:val="9"/>
  </w:num>
  <w:num w:numId="9" w16cid:durableId="703293191">
    <w:abstractNumId w:val="7"/>
  </w:num>
  <w:num w:numId="10" w16cid:durableId="9648958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autoHyphenation/>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16F9"/>
    <w:rsid w:val="00001717"/>
    <w:rsid w:val="00001A2D"/>
    <w:rsid w:val="00003A4D"/>
    <w:rsid w:val="00013D57"/>
    <w:rsid w:val="00014EE2"/>
    <w:rsid w:val="000232BA"/>
    <w:rsid w:val="000273B2"/>
    <w:rsid w:val="00030AE5"/>
    <w:rsid w:val="000316BD"/>
    <w:rsid w:val="00031AE7"/>
    <w:rsid w:val="00031D18"/>
    <w:rsid w:val="00042701"/>
    <w:rsid w:val="00044DB7"/>
    <w:rsid w:val="0005384D"/>
    <w:rsid w:val="00054E0D"/>
    <w:rsid w:val="000566E4"/>
    <w:rsid w:val="00057DBE"/>
    <w:rsid w:val="00063B8B"/>
    <w:rsid w:val="00065CB3"/>
    <w:rsid w:val="000665E2"/>
    <w:rsid w:val="00070ACE"/>
    <w:rsid w:val="00073F06"/>
    <w:rsid w:val="00074B4F"/>
    <w:rsid w:val="0008503D"/>
    <w:rsid w:val="00086713"/>
    <w:rsid w:val="0009171C"/>
    <w:rsid w:val="00094664"/>
    <w:rsid w:val="00094DE4"/>
    <w:rsid w:val="00096A13"/>
    <w:rsid w:val="00097344"/>
    <w:rsid w:val="00097567"/>
    <w:rsid w:val="000A4003"/>
    <w:rsid w:val="000A4789"/>
    <w:rsid w:val="000A639A"/>
    <w:rsid w:val="000B737D"/>
    <w:rsid w:val="000C0303"/>
    <w:rsid w:val="000C2BC6"/>
    <w:rsid w:val="000C5044"/>
    <w:rsid w:val="000D29C9"/>
    <w:rsid w:val="000D4F7A"/>
    <w:rsid w:val="000E3E98"/>
    <w:rsid w:val="000E4B07"/>
    <w:rsid w:val="000E5B4E"/>
    <w:rsid w:val="000E7457"/>
    <w:rsid w:val="000F1CB1"/>
    <w:rsid w:val="000F1DA3"/>
    <w:rsid w:val="000F56E1"/>
    <w:rsid w:val="000F663C"/>
    <w:rsid w:val="00106A9A"/>
    <w:rsid w:val="00113308"/>
    <w:rsid w:val="00116C57"/>
    <w:rsid w:val="0012244B"/>
    <w:rsid w:val="00125CFE"/>
    <w:rsid w:val="00126BF6"/>
    <w:rsid w:val="00127864"/>
    <w:rsid w:val="001311A5"/>
    <w:rsid w:val="0013248A"/>
    <w:rsid w:val="00132540"/>
    <w:rsid w:val="00135317"/>
    <w:rsid w:val="00135720"/>
    <w:rsid w:val="001372C6"/>
    <w:rsid w:val="001443B7"/>
    <w:rsid w:val="00145420"/>
    <w:rsid w:val="00150FE0"/>
    <w:rsid w:val="00151592"/>
    <w:rsid w:val="0015253A"/>
    <w:rsid w:val="00162610"/>
    <w:rsid w:val="00164F90"/>
    <w:rsid w:val="00167A52"/>
    <w:rsid w:val="001824CC"/>
    <w:rsid w:val="00187D4F"/>
    <w:rsid w:val="001914B6"/>
    <w:rsid w:val="00195751"/>
    <w:rsid w:val="001A009E"/>
    <w:rsid w:val="001A18AA"/>
    <w:rsid w:val="001A5630"/>
    <w:rsid w:val="001B04C2"/>
    <w:rsid w:val="001B3789"/>
    <w:rsid w:val="001B5054"/>
    <w:rsid w:val="001C5208"/>
    <w:rsid w:val="001C5A04"/>
    <w:rsid w:val="001C7156"/>
    <w:rsid w:val="001D12B9"/>
    <w:rsid w:val="001E4A6B"/>
    <w:rsid w:val="001F46EB"/>
    <w:rsid w:val="0020188C"/>
    <w:rsid w:val="002021B1"/>
    <w:rsid w:val="00205CE6"/>
    <w:rsid w:val="00210487"/>
    <w:rsid w:val="00212E7A"/>
    <w:rsid w:val="0021629B"/>
    <w:rsid w:val="002245DB"/>
    <w:rsid w:val="002246ED"/>
    <w:rsid w:val="00227DBA"/>
    <w:rsid w:val="00230E3D"/>
    <w:rsid w:val="00230E85"/>
    <w:rsid w:val="0023261B"/>
    <w:rsid w:val="0023368A"/>
    <w:rsid w:val="00236BEA"/>
    <w:rsid w:val="00237C17"/>
    <w:rsid w:val="00240F6F"/>
    <w:rsid w:val="002700B9"/>
    <w:rsid w:val="002775F6"/>
    <w:rsid w:val="00281ABC"/>
    <w:rsid w:val="00283634"/>
    <w:rsid w:val="00284BA1"/>
    <w:rsid w:val="00294CD6"/>
    <w:rsid w:val="002A1FB2"/>
    <w:rsid w:val="002A3D6B"/>
    <w:rsid w:val="002A42A2"/>
    <w:rsid w:val="002B329D"/>
    <w:rsid w:val="002B4E41"/>
    <w:rsid w:val="002C0540"/>
    <w:rsid w:val="002C4F2A"/>
    <w:rsid w:val="002D33F0"/>
    <w:rsid w:val="002D368F"/>
    <w:rsid w:val="002E235C"/>
    <w:rsid w:val="002E3559"/>
    <w:rsid w:val="002E7EF3"/>
    <w:rsid w:val="002F64E9"/>
    <w:rsid w:val="002F6853"/>
    <w:rsid w:val="00301BEC"/>
    <w:rsid w:val="003030BF"/>
    <w:rsid w:val="0030579A"/>
    <w:rsid w:val="00310854"/>
    <w:rsid w:val="00312EE5"/>
    <w:rsid w:val="00313AEE"/>
    <w:rsid w:val="00321D81"/>
    <w:rsid w:val="003236D5"/>
    <w:rsid w:val="00323F3D"/>
    <w:rsid w:val="0032538B"/>
    <w:rsid w:val="00327D17"/>
    <w:rsid w:val="00334572"/>
    <w:rsid w:val="00341A0B"/>
    <w:rsid w:val="00342A58"/>
    <w:rsid w:val="00343521"/>
    <w:rsid w:val="0034485E"/>
    <w:rsid w:val="0034514F"/>
    <w:rsid w:val="00355B66"/>
    <w:rsid w:val="00356D65"/>
    <w:rsid w:val="003606C6"/>
    <w:rsid w:val="00363A11"/>
    <w:rsid w:val="00365779"/>
    <w:rsid w:val="00365D02"/>
    <w:rsid w:val="003670CA"/>
    <w:rsid w:val="003674A4"/>
    <w:rsid w:val="0036795A"/>
    <w:rsid w:val="00370CBC"/>
    <w:rsid w:val="0037399E"/>
    <w:rsid w:val="003739F7"/>
    <w:rsid w:val="00377E46"/>
    <w:rsid w:val="003828F4"/>
    <w:rsid w:val="00386014"/>
    <w:rsid w:val="003956D4"/>
    <w:rsid w:val="003A4AB7"/>
    <w:rsid w:val="003B15DC"/>
    <w:rsid w:val="003B44E0"/>
    <w:rsid w:val="003B5388"/>
    <w:rsid w:val="003B55EA"/>
    <w:rsid w:val="003B591A"/>
    <w:rsid w:val="003B663A"/>
    <w:rsid w:val="003C26EE"/>
    <w:rsid w:val="003C2E12"/>
    <w:rsid w:val="003C64CD"/>
    <w:rsid w:val="003C6BF2"/>
    <w:rsid w:val="003D0C34"/>
    <w:rsid w:val="003D386E"/>
    <w:rsid w:val="003D4E2C"/>
    <w:rsid w:val="003D7476"/>
    <w:rsid w:val="003E1BA8"/>
    <w:rsid w:val="003E3522"/>
    <w:rsid w:val="003F670C"/>
    <w:rsid w:val="003F718A"/>
    <w:rsid w:val="004011CF"/>
    <w:rsid w:val="00406219"/>
    <w:rsid w:val="00417386"/>
    <w:rsid w:val="00420B01"/>
    <w:rsid w:val="00424622"/>
    <w:rsid w:val="0042785B"/>
    <w:rsid w:val="00441D24"/>
    <w:rsid w:val="00441E58"/>
    <w:rsid w:val="00446118"/>
    <w:rsid w:val="0045359C"/>
    <w:rsid w:val="004548E5"/>
    <w:rsid w:val="00460B52"/>
    <w:rsid w:val="004671A6"/>
    <w:rsid w:val="00476915"/>
    <w:rsid w:val="00476DAC"/>
    <w:rsid w:val="0048206C"/>
    <w:rsid w:val="00482CA2"/>
    <w:rsid w:val="00497C06"/>
    <w:rsid w:val="004A1B32"/>
    <w:rsid w:val="004A2038"/>
    <w:rsid w:val="004A4EFC"/>
    <w:rsid w:val="004A619F"/>
    <w:rsid w:val="004A66A4"/>
    <w:rsid w:val="004B1A3F"/>
    <w:rsid w:val="004C3BCD"/>
    <w:rsid w:val="004D1CE4"/>
    <w:rsid w:val="004D20BC"/>
    <w:rsid w:val="004E37B1"/>
    <w:rsid w:val="004E44FC"/>
    <w:rsid w:val="004F04D1"/>
    <w:rsid w:val="004F149C"/>
    <w:rsid w:val="00500690"/>
    <w:rsid w:val="00500D41"/>
    <w:rsid w:val="0050209B"/>
    <w:rsid w:val="005022D6"/>
    <w:rsid w:val="00505018"/>
    <w:rsid w:val="005065B0"/>
    <w:rsid w:val="00515C9E"/>
    <w:rsid w:val="00520858"/>
    <w:rsid w:val="005228BE"/>
    <w:rsid w:val="00526825"/>
    <w:rsid w:val="005336F0"/>
    <w:rsid w:val="00533F53"/>
    <w:rsid w:val="0054593B"/>
    <w:rsid w:val="00546E37"/>
    <w:rsid w:val="00547C98"/>
    <w:rsid w:val="00570574"/>
    <w:rsid w:val="00571F7D"/>
    <w:rsid w:val="0057600D"/>
    <w:rsid w:val="00581CC8"/>
    <w:rsid w:val="00582B74"/>
    <w:rsid w:val="005954ED"/>
    <w:rsid w:val="005A3B87"/>
    <w:rsid w:val="005B01AD"/>
    <w:rsid w:val="005B4AD8"/>
    <w:rsid w:val="005C1CB1"/>
    <w:rsid w:val="005C485E"/>
    <w:rsid w:val="005C7B9C"/>
    <w:rsid w:val="005D2602"/>
    <w:rsid w:val="005D37A9"/>
    <w:rsid w:val="005D6695"/>
    <w:rsid w:val="005E0E0C"/>
    <w:rsid w:val="005E0EBF"/>
    <w:rsid w:val="005E1611"/>
    <w:rsid w:val="005E18E3"/>
    <w:rsid w:val="005E3253"/>
    <w:rsid w:val="005E522A"/>
    <w:rsid w:val="005E6BB8"/>
    <w:rsid w:val="005F08E2"/>
    <w:rsid w:val="005F1E30"/>
    <w:rsid w:val="005F3CFA"/>
    <w:rsid w:val="00600CC3"/>
    <w:rsid w:val="00611B9B"/>
    <w:rsid w:val="00611CC7"/>
    <w:rsid w:val="00612200"/>
    <w:rsid w:val="00612EAB"/>
    <w:rsid w:val="00613C72"/>
    <w:rsid w:val="00621A93"/>
    <w:rsid w:val="00622F41"/>
    <w:rsid w:val="00625558"/>
    <w:rsid w:val="006306CD"/>
    <w:rsid w:val="00634CB2"/>
    <w:rsid w:val="00637D96"/>
    <w:rsid w:val="0064489C"/>
    <w:rsid w:val="00650378"/>
    <w:rsid w:val="0065065B"/>
    <w:rsid w:val="00660555"/>
    <w:rsid w:val="006621DE"/>
    <w:rsid w:val="00662B42"/>
    <w:rsid w:val="00665FBA"/>
    <w:rsid w:val="006668CA"/>
    <w:rsid w:val="00672222"/>
    <w:rsid w:val="00675774"/>
    <w:rsid w:val="006823A2"/>
    <w:rsid w:val="0068676F"/>
    <w:rsid w:val="006870E1"/>
    <w:rsid w:val="006920BA"/>
    <w:rsid w:val="006A37CA"/>
    <w:rsid w:val="006A5D6C"/>
    <w:rsid w:val="006A6ECA"/>
    <w:rsid w:val="006B3A4C"/>
    <w:rsid w:val="006B52D2"/>
    <w:rsid w:val="006B7678"/>
    <w:rsid w:val="006C0041"/>
    <w:rsid w:val="006C2460"/>
    <w:rsid w:val="006C4254"/>
    <w:rsid w:val="006D2C2A"/>
    <w:rsid w:val="006D46AA"/>
    <w:rsid w:val="006D471A"/>
    <w:rsid w:val="006D6B51"/>
    <w:rsid w:val="006E45F3"/>
    <w:rsid w:val="006E7167"/>
    <w:rsid w:val="006F66AC"/>
    <w:rsid w:val="006F7EFC"/>
    <w:rsid w:val="0070219D"/>
    <w:rsid w:val="00706C36"/>
    <w:rsid w:val="0070793A"/>
    <w:rsid w:val="00710D04"/>
    <w:rsid w:val="007230D2"/>
    <w:rsid w:val="00723594"/>
    <w:rsid w:val="00724331"/>
    <w:rsid w:val="00724427"/>
    <w:rsid w:val="0072443B"/>
    <w:rsid w:val="00725E94"/>
    <w:rsid w:val="00737A90"/>
    <w:rsid w:val="00737C5B"/>
    <w:rsid w:val="0074145B"/>
    <w:rsid w:val="007451AF"/>
    <w:rsid w:val="007453B9"/>
    <w:rsid w:val="00746B30"/>
    <w:rsid w:val="00747621"/>
    <w:rsid w:val="00757726"/>
    <w:rsid w:val="00761250"/>
    <w:rsid w:val="007620AF"/>
    <w:rsid w:val="007679EF"/>
    <w:rsid w:val="0077283E"/>
    <w:rsid w:val="00774FE2"/>
    <w:rsid w:val="007771C7"/>
    <w:rsid w:val="00782626"/>
    <w:rsid w:val="007836FF"/>
    <w:rsid w:val="00786264"/>
    <w:rsid w:val="00790A9F"/>
    <w:rsid w:val="007959D5"/>
    <w:rsid w:val="007A1B43"/>
    <w:rsid w:val="007A223B"/>
    <w:rsid w:val="007A600A"/>
    <w:rsid w:val="007B2AEA"/>
    <w:rsid w:val="007B584C"/>
    <w:rsid w:val="007B79DE"/>
    <w:rsid w:val="007C2554"/>
    <w:rsid w:val="007D40F2"/>
    <w:rsid w:val="007D503F"/>
    <w:rsid w:val="007E0068"/>
    <w:rsid w:val="007E5F3B"/>
    <w:rsid w:val="007E6AC0"/>
    <w:rsid w:val="007F72F8"/>
    <w:rsid w:val="008056E2"/>
    <w:rsid w:val="00822BCC"/>
    <w:rsid w:val="00823368"/>
    <w:rsid w:val="00825AB6"/>
    <w:rsid w:val="00826361"/>
    <w:rsid w:val="008303E2"/>
    <w:rsid w:val="00830666"/>
    <w:rsid w:val="00841842"/>
    <w:rsid w:val="00841DC1"/>
    <w:rsid w:val="0084390C"/>
    <w:rsid w:val="0084721B"/>
    <w:rsid w:val="00850149"/>
    <w:rsid w:val="00860FA2"/>
    <w:rsid w:val="00867871"/>
    <w:rsid w:val="008741F8"/>
    <w:rsid w:val="00892463"/>
    <w:rsid w:val="00895557"/>
    <w:rsid w:val="008A009D"/>
    <w:rsid w:val="008A6B5B"/>
    <w:rsid w:val="008B251A"/>
    <w:rsid w:val="008B595B"/>
    <w:rsid w:val="008B7A88"/>
    <w:rsid w:val="008C1CA3"/>
    <w:rsid w:val="008D0A16"/>
    <w:rsid w:val="008D2E5D"/>
    <w:rsid w:val="008D4C7C"/>
    <w:rsid w:val="008E5193"/>
    <w:rsid w:val="008E5206"/>
    <w:rsid w:val="008E5537"/>
    <w:rsid w:val="008E64CB"/>
    <w:rsid w:val="008E7B23"/>
    <w:rsid w:val="008F0F2D"/>
    <w:rsid w:val="008F4478"/>
    <w:rsid w:val="00900573"/>
    <w:rsid w:val="009041C6"/>
    <w:rsid w:val="0090520E"/>
    <w:rsid w:val="00905FC1"/>
    <w:rsid w:val="00911BF5"/>
    <w:rsid w:val="00913DC5"/>
    <w:rsid w:val="009156C6"/>
    <w:rsid w:val="00916DBB"/>
    <w:rsid w:val="00920F95"/>
    <w:rsid w:val="00925133"/>
    <w:rsid w:val="009258C1"/>
    <w:rsid w:val="00927042"/>
    <w:rsid w:val="00933A87"/>
    <w:rsid w:val="00943B5D"/>
    <w:rsid w:val="0094617A"/>
    <w:rsid w:val="00946755"/>
    <w:rsid w:val="009547D2"/>
    <w:rsid w:val="00955D45"/>
    <w:rsid w:val="00956241"/>
    <w:rsid w:val="00956C32"/>
    <w:rsid w:val="009634FE"/>
    <w:rsid w:val="00964351"/>
    <w:rsid w:val="009659E8"/>
    <w:rsid w:val="009718E2"/>
    <w:rsid w:val="00972ED6"/>
    <w:rsid w:val="009734FF"/>
    <w:rsid w:val="00980883"/>
    <w:rsid w:val="0098258E"/>
    <w:rsid w:val="00993FBA"/>
    <w:rsid w:val="009974E7"/>
    <w:rsid w:val="00997F1A"/>
    <w:rsid w:val="009A5252"/>
    <w:rsid w:val="009B0D8B"/>
    <w:rsid w:val="009B5CC3"/>
    <w:rsid w:val="009C002C"/>
    <w:rsid w:val="009C0230"/>
    <w:rsid w:val="009C1B65"/>
    <w:rsid w:val="009C3822"/>
    <w:rsid w:val="009D15AA"/>
    <w:rsid w:val="009D2468"/>
    <w:rsid w:val="009D5440"/>
    <w:rsid w:val="009D5872"/>
    <w:rsid w:val="009D6BA7"/>
    <w:rsid w:val="009E09A6"/>
    <w:rsid w:val="009E4B9F"/>
    <w:rsid w:val="009E60E7"/>
    <w:rsid w:val="009E7390"/>
    <w:rsid w:val="009F2136"/>
    <w:rsid w:val="009F789A"/>
    <w:rsid w:val="00A02789"/>
    <w:rsid w:val="00A0341A"/>
    <w:rsid w:val="00A048CC"/>
    <w:rsid w:val="00A112CB"/>
    <w:rsid w:val="00A129CA"/>
    <w:rsid w:val="00A14DD2"/>
    <w:rsid w:val="00A150FC"/>
    <w:rsid w:val="00A25100"/>
    <w:rsid w:val="00A25244"/>
    <w:rsid w:val="00A255D1"/>
    <w:rsid w:val="00A33A6E"/>
    <w:rsid w:val="00A34136"/>
    <w:rsid w:val="00A42E04"/>
    <w:rsid w:val="00A439B1"/>
    <w:rsid w:val="00A441A1"/>
    <w:rsid w:val="00A458CD"/>
    <w:rsid w:val="00A54DA2"/>
    <w:rsid w:val="00A56EAE"/>
    <w:rsid w:val="00A67227"/>
    <w:rsid w:val="00A85C2C"/>
    <w:rsid w:val="00A871BA"/>
    <w:rsid w:val="00A8723D"/>
    <w:rsid w:val="00A962D4"/>
    <w:rsid w:val="00AA4054"/>
    <w:rsid w:val="00AA5B60"/>
    <w:rsid w:val="00AB09C8"/>
    <w:rsid w:val="00AB460E"/>
    <w:rsid w:val="00AB6A5C"/>
    <w:rsid w:val="00AC19EF"/>
    <w:rsid w:val="00AC2372"/>
    <w:rsid w:val="00AD07CF"/>
    <w:rsid w:val="00AD1767"/>
    <w:rsid w:val="00AD1D30"/>
    <w:rsid w:val="00AD55A3"/>
    <w:rsid w:val="00AD55F7"/>
    <w:rsid w:val="00AE0DD8"/>
    <w:rsid w:val="00AE0FFC"/>
    <w:rsid w:val="00AE6D33"/>
    <w:rsid w:val="00AF2AAB"/>
    <w:rsid w:val="00AF455A"/>
    <w:rsid w:val="00AF5D2B"/>
    <w:rsid w:val="00AF5E27"/>
    <w:rsid w:val="00AF5F29"/>
    <w:rsid w:val="00B03EAB"/>
    <w:rsid w:val="00B12C48"/>
    <w:rsid w:val="00B13878"/>
    <w:rsid w:val="00B163E6"/>
    <w:rsid w:val="00B20261"/>
    <w:rsid w:val="00B20EC1"/>
    <w:rsid w:val="00B23C72"/>
    <w:rsid w:val="00B25127"/>
    <w:rsid w:val="00B2606F"/>
    <w:rsid w:val="00B31C63"/>
    <w:rsid w:val="00B339EE"/>
    <w:rsid w:val="00B52E13"/>
    <w:rsid w:val="00B52F08"/>
    <w:rsid w:val="00B57B2E"/>
    <w:rsid w:val="00B64EBB"/>
    <w:rsid w:val="00B67424"/>
    <w:rsid w:val="00B7240D"/>
    <w:rsid w:val="00B739D1"/>
    <w:rsid w:val="00B77226"/>
    <w:rsid w:val="00B81B07"/>
    <w:rsid w:val="00B84D7B"/>
    <w:rsid w:val="00B87296"/>
    <w:rsid w:val="00B875DA"/>
    <w:rsid w:val="00B9580B"/>
    <w:rsid w:val="00BA007B"/>
    <w:rsid w:val="00BA7031"/>
    <w:rsid w:val="00BA7FC6"/>
    <w:rsid w:val="00BC0739"/>
    <w:rsid w:val="00BC36BD"/>
    <w:rsid w:val="00BC409E"/>
    <w:rsid w:val="00BC7533"/>
    <w:rsid w:val="00BD39C5"/>
    <w:rsid w:val="00BD41FC"/>
    <w:rsid w:val="00BD4F28"/>
    <w:rsid w:val="00BD76A7"/>
    <w:rsid w:val="00BD7DF7"/>
    <w:rsid w:val="00BE6B30"/>
    <w:rsid w:val="00BF2999"/>
    <w:rsid w:val="00BF5B81"/>
    <w:rsid w:val="00C071F5"/>
    <w:rsid w:val="00C07985"/>
    <w:rsid w:val="00C10F3D"/>
    <w:rsid w:val="00C11976"/>
    <w:rsid w:val="00C14658"/>
    <w:rsid w:val="00C16CC7"/>
    <w:rsid w:val="00C17F89"/>
    <w:rsid w:val="00C2010E"/>
    <w:rsid w:val="00C253D4"/>
    <w:rsid w:val="00C33617"/>
    <w:rsid w:val="00C34686"/>
    <w:rsid w:val="00C36393"/>
    <w:rsid w:val="00C42B46"/>
    <w:rsid w:val="00C4402C"/>
    <w:rsid w:val="00C45B48"/>
    <w:rsid w:val="00C45EF4"/>
    <w:rsid w:val="00C463CB"/>
    <w:rsid w:val="00C4675E"/>
    <w:rsid w:val="00C47084"/>
    <w:rsid w:val="00C474E0"/>
    <w:rsid w:val="00C51C54"/>
    <w:rsid w:val="00C57310"/>
    <w:rsid w:val="00C71122"/>
    <w:rsid w:val="00C72217"/>
    <w:rsid w:val="00C72526"/>
    <w:rsid w:val="00C731D3"/>
    <w:rsid w:val="00C74371"/>
    <w:rsid w:val="00C76C33"/>
    <w:rsid w:val="00C81B36"/>
    <w:rsid w:val="00C835A0"/>
    <w:rsid w:val="00C8555E"/>
    <w:rsid w:val="00C87F5C"/>
    <w:rsid w:val="00C92701"/>
    <w:rsid w:val="00CA06B2"/>
    <w:rsid w:val="00CA4BA0"/>
    <w:rsid w:val="00CB17B7"/>
    <w:rsid w:val="00CB1A02"/>
    <w:rsid w:val="00CB1C2E"/>
    <w:rsid w:val="00CB3BC3"/>
    <w:rsid w:val="00CB5B21"/>
    <w:rsid w:val="00CC1D33"/>
    <w:rsid w:val="00CC56B8"/>
    <w:rsid w:val="00CC7621"/>
    <w:rsid w:val="00CD49E4"/>
    <w:rsid w:val="00CE1C2B"/>
    <w:rsid w:val="00CE318E"/>
    <w:rsid w:val="00CE36AF"/>
    <w:rsid w:val="00CE536F"/>
    <w:rsid w:val="00CE6F8D"/>
    <w:rsid w:val="00CE7914"/>
    <w:rsid w:val="00CF0BF0"/>
    <w:rsid w:val="00CF535B"/>
    <w:rsid w:val="00CF7930"/>
    <w:rsid w:val="00D0136F"/>
    <w:rsid w:val="00D06B7E"/>
    <w:rsid w:val="00D0749C"/>
    <w:rsid w:val="00D11774"/>
    <w:rsid w:val="00D14040"/>
    <w:rsid w:val="00D15B36"/>
    <w:rsid w:val="00D17079"/>
    <w:rsid w:val="00D21B49"/>
    <w:rsid w:val="00D23F53"/>
    <w:rsid w:val="00D3035E"/>
    <w:rsid w:val="00D308D4"/>
    <w:rsid w:val="00D315F9"/>
    <w:rsid w:val="00D33795"/>
    <w:rsid w:val="00D343CF"/>
    <w:rsid w:val="00D35827"/>
    <w:rsid w:val="00D36CE3"/>
    <w:rsid w:val="00D41034"/>
    <w:rsid w:val="00D42982"/>
    <w:rsid w:val="00D44D8E"/>
    <w:rsid w:val="00D45AC6"/>
    <w:rsid w:val="00D5605B"/>
    <w:rsid w:val="00D61A33"/>
    <w:rsid w:val="00D70E3E"/>
    <w:rsid w:val="00D7711E"/>
    <w:rsid w:val="00D83FDE"/>
    <w:rsid w:val="00D8572A"/>
    <w:rsid w:val="00D936F5"/>
    <w:rsid w:val="00D9508B"/>
    <w:rsid w:val="00D96A89"/>
    <w:rsid w:val="00DA2D7C"/>
    <w:rsid w:val="00DA47C4"/>
    <w:rsid w:val="00DB2E50"/>
    <w:rsid w:val="00DB6B37"/>
    <w:rsid w:val="00DB7EBF"/>
    <w:rsid w:val="00DC6E71"/>
    <w:rsid w:val="00DD062E"/>
    <w:rsid w:val="00DD10D8"/>
    <w:rsid w:val="00DD2D8A"/>
    <w:rsid w:val="00DE1D25"/>
    <w:rsid w:val="00DE2138"/>
    <w:rsid w:val="00DE4703"/>
    <w:rsid w:val="00DE6F6F"/>
    <w:rsid w:val="00DE79DE"/>
    <w:rsid w:val="00DF0DC0"/>
    <w:rsid w:val="00DF0E32"/>
    <w:rsid w:val="00DF7B67"/>
    <w:rsid w:val="00E03B60"/>
    <w:rsid w:val="00E1490B"/>
    <w:rsid w:val="00E2281E"/>
    <w:rsid w:val="00E23618"/>
    <w:rsid w:val="00E24DBF"/>
    <w:rsid w:val="00E26245"/>
    <w:rsid w:val="00E26E16"/>
    <w:rsid w:val="00E47C8A"/>
    <w:rsid w:val="00E55EF9"/>
    <w:rsid w:val="00E63B1C"/>
    <w:rsid w:val="00E65B56"/>
    <w:rsid w:val="00E7254B"/>
    <w:rsid w:val="00E72EFD"/>
    <w:rsid w:val="00E73C3E"/>
    <w:rsid w:val="00E7638E"/>
    <w:rsid w:val="00E83727"/>
    <w:rsid w:val="00E92FF9"/>
    <w:rsid w:val="00E945E5"/>
    <w:rsid w:val="00E9485A"/>
    <w:rsid w:val="00EA77FA"/>
    <w:rsid w:val="00EA78C5"/>
    <w:rsid w:val="00EB1003"/>
    <w:rsid w:val="00EB69D0"/>
    <w:rsid w:val="00EB7C9B"/>
    <w:rsid w:val="00EC06A0"/>
    <w:rsid w:val="00EC2A58"/>
    <w:rsid w:val="00EC5360"/>
    <w:rsid w:val="00EC5777"/>
    <w:rsid w:val="00EC64F4"/>
    <w:rsid w:val="00ED3EB7"/>
    <w:rsid w:val="00ED6717"/>
    <w:rsid w:val="00ED6BF3"/>
    <w:rsid w:val="00ED7C59"/>
    <w:rsid w:val="00EE00A2"/>
    <w:rsid w:val="00EE05E8"/>
    <w:rsid w:val="00EE3F42"/>
    <w:rsid w:val="00EE42D8"/>
    <w:rsid w:val="00EE665E"/>
    <w:rsid w:val="00EE71FC"/>
    <w:rsid w:val="00EF6CCA"/>
    <w:rsid w:val="00F06A47"/>
    <w:rsid w:val="00F11588"/>
    <w:rsid w:val="00F119A9"/>
    <w:rsid w:val="00F17639"/>
    <w:rsid w:val="00F2309D"/>
    <w:rsid w:val="00F32745"/>
    <w:rsid w:val="00F33E42"/>
    <w:rsid w:val="00F378DC"/>
    <w:rsid w:val="00F46A9E"/>
    <w:rsid w:val="00F50F8B"/>
    <w:rsid w:val="00F51039"/>
    <w:rsid w:val="00F52F85"/>
    <w:rsid w:val="00F60ACE"/>
    <w:rsid w:val="00F62662"/>
    <w:rsid w:val="00F64485"/>
    <w:rsid w:val="00F64C38"/>
    <w:rsid w:val="00F705FF"/>
    <w:rsid w:val="00F7375A"/>
    <w:rsid w:val="00F81742"/>
    <w:rsid w:val="00F82E1A"/>
    <w:rsid w:val="00F8364E"/>
    <w:rsid w:val="00F860B0"/>
    <w:rsid w:val="00F866A0"/>
    <w:rsid w:val="00F90A00"/>
    <w:rsid w:val="00F92B73"/>
    <w:rsid w:val="00F964AC"/>
    <w:rsid w:val="00FA1331"/>
    <w:rsid w:val="00FA3976"/>
    <w:rsid w:val="00FB418E"/>
    <w:rsid w:val="00FC5F8D"/>
    <w:rsid w:val="00FD396B"/>
    <w:rsid w:val="00FD7FDB"/>
    <w:rsid w:val="00FE300A"/>
    <w:rsid w:val="00FE59E4"/>
    <w:rsid w:val="00FF086A"/>
    <w:rsid w:val="00FF4B48"/>
    <w:rsid w:val="00FF68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D351DCD6-931F-416B-BB37-0B2E4789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774"/>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semiHidden/>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lt-LT"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lt-LT" w:eastAsia="lt-LT"/>
    </w:rPr>
  </w:style>
  <w:style w:type="character" w:customStyle="1" w:styleId="Numatytasispastraiposriftas1">
    <w:name w:val="Numatytasis pastraipos šriftas1"/>
    <w:rsid w:val="00094DE4"/>
  </w:style>
  <w:style w:type="paragraph" w:customStyle="1" w:styleId="prastasis1">
    <w:name w:val="Įprastasis1"/>
    <w:rsid w:val="00BD76A7"/>
    <w:pPr>
      <w:suppressAutoHyphens/>
    </w:pPr>
    <w:rPr>
      <w:sz w:val="24"/>
      <w:lang w:val="lt-LT" w:eastAsia="lt-LT"/>
    </w:rPr>
  </w:style>
  <w:style w:type="character" w:styleId="UnresolvedMention">
    <w:name w:val="Unresolved Mention"/>
    <w:basedOn w:val="DefaultParagraphFont"/>
    <w:uiPriority w:val="99"/>
    <w:semiHidden/>
    <w:unhideWhenUsed/>
    <w:rsid w:val="000C2B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DCF8241147C4372B2798B6B5148821A"/>
        <w:category>
          <w:name w:val="General"/>
          <w:gallery w:val="placeholder"/>
        </w:category>
        <w:types>
          <w:type w:val="bbPlcHdr"/>
        </w:types>
        <w:behaviors>
          <w:behavior w:val="content"/>
        </w:behaviors>
        <w:guid w:val="{AB1655BC-059E-43C8-861D-0405E2E576FC}"/>
      </w:docPartPr>
      <w:docPartBody>
        <w:p w:rsidR="006F6AFA" w:rsidRDefault="00507B6E" w:rsidP="00507B6E">
          <w:pPr>
            <w:pStyle w:val="4DCF8241147C4372B2798B6B5148821A7"/>
          </w:pPr>
          <w:r w:rsidRPr="00E859B3">
            <w:rPr>
              <w:rStyle w:val="PlaceholderText"/>
            </w:rPr>
            <w:t>Click or tap here to enter text.</w:t>
          </w:r>
        </w:p>
      </w:docPartBody>
    </w:docPart>
    <w:docPart>
      <w:docPartPr>
        <w:name w:val="5B1A2BD311D64637AB9D425271F6D03E"/>
        <w:category>
          <w:name w:val="General"/>
          <w:gallery w:val="placeholder"/>
        </w:category>
        <w:types>
          <w:type w:val="bbPlcHdr"/>
        </w:types>
        <w:behaviors>
          <w:behavior w:val="content"/>
        </w:behaviors>
        <w:guid w:val="{1BBA1641-6B63-490A-825D-BEA2FEFCAC86}"/>
      </w:docPartPr>
      <w:docPartBody>
        <w:p w:rsidR="006F6AFA" w:rsidRDefault="00507B6E" w:rsidP="00507B6E">
          <w:pPr>
            <w:pStyle w:val="5B1A2BD311D64637AB9D425271F6D03E7"/>
          </w:pPr>
          <w:r w:rsidRPr="00E859B3">
            <w:rPr>
              <w:rStyle w:val="PlaceholderText"/>
            </w:rPr>
            <w:t>Click or tap here to enter text.</w:t>
          </w:r>
        </w:p>
      </w:docPartBody>
    </w:docPart>
    <w:docPart>
      <w:docPartPr>
        <w:name w:val="CEA7BB789C3346908C1815804A511B5B"/>
        <w:category>
          <w:name w:val="General"/>
          <w:gallery w:val="placeholder"/>
        </w:category>
        <w:types>
          <w:type w:val="bbPlcHdr"/>
        </w:types>
        <w:behaviors>
          <w:behavior w:val="content"/>
        </w:behaviors>
        <w:guid w:val="{FA868BAB-4A8C-4F5B-AA72-8F9AB8F64347}"/>
      </w:docPartPr>
      <w:docPartBody>
        <w:p w:rsidR="006F6AFA" w:rsidRDefault="00507B6E" w:rsidP="00507B6E">
          <w:pPr>
            <w:pStyle w:val="CEA7BB789C3346908C1815804A511B5B7"/>
          </w:pPr>
          <w:r w:rsidRPr="00E859B3">
            <w:rPr>
              <w:rStyle w:val="PlaceholderText"/>
            </w:rPr>
            <w:t>Click or tap here to enter text.</w:t>
          </w:r>
        </w:p>
      </w:docPartBody>
    </w:docPart>
    <w:docPart>
      <w:docPartPr>
        <w:name w:val="9AA49229ED41451E942E6CE69B5363AB"/>
        <w:category>
          <w:name w:val="General"/>
          <w:gallery w:val="placeholder"/>
        </w:category>
        <w:types>
          <w:type w:val="bbPlcHdr"/>
        </w:types>
        <w:behaviors>
          <w:behavior w:val="content"/>
        </w:behaviors>
        <w:guid w:val="{3FC66BB5-986E-40D7-9FE0-09D18CCCD678}"/>
      </w:docPartPr>
      <w:docPartBody>
        <w:p w:rsidR="006F6AFA" w:rsidRDefault="00507B6E" w:rsidP="00507B6E">
          <w:pPr>
            <w:pStyle w:val="9AA49229ED41451E942E6CE69B5363AB7"/>
          </w:pPr>
          <w:r w:rsidRPr="00E859B3">
            <w:rPr>
              <w:rStyle w:val="PlaceholderText"/>
            </w:rPr>
            <w:t>Click or tap here to enter text.</w:t>
          </w:r>
        </w:p>
      </w:docPartBody>
    </w:docPart>
    <w:docPart>
      <w:docPartPr>
        <w:name w:val="03FC70FD4A7B41AF8D1C82717B8AD4E4"/>
        <w:category>
          <w:name w:val="General"/>
          <w:gallery w:val="placeholder"/>
        </w:category>
        <w:types>
          <w:type w:val="bbPlcHdr"/>
        </w:types>
        <w:behaviors>
          <w:behavior w:val="content"/>
        </w:behaviors>
        <w:guid w:val="{187776A5-C256-4C98-AD48-0BE34DBF82C4}"/>
      </w:docPartPr>
      <w:docPartBody>
        <w:p w:rsidR="000F7A4A" w:rsidRDefault="00507B6E" w:rsidP="00507B6E">
          <w:pPr>
            <w:pStyle w:val="03FC70FD4A7B41AF8D1C82717B8AD4E41"/>
          </w:pPr>
          <w:r w:rsidRPr="009E685A">
            <w:rPr>
              <w:rStyle w:val="PlaceholderText"/>
            </w:rPr>
            <w:t>Click or tap here to enter text.</w:t>
          </w:r>
        </w:p>
      </w:docPartBody>
    </w:docPart>
    <w:docPart>
      <w:docPartPr>
        <w:name w:val="5774CC752611403686FF3C5A559E902C"/>
        <w:category>
          <w:name w:val="General"/>
          <w:gallery w:val="placeholder"/>
        </w:category>
        <w:types>
          <w:type w:val="bbPlcHdr"/>
        </w:types>
        <w:behaviors>
          <w:behavior w:val="content"/>
        </w:behaviors>
        <w:guid w:val="{ED25AED0-AB35-46FA-9629-6D54903175F2}"/>
      </w:docPartPr>
      <w:docPartBody>
        <w:p w:rsidR="000F7A4A" w:rsidRDefault="00507B6E" w:rsidP="00507B6E">
          <w:pPr>
            <w:pStyle w:val="5774CC752611403686FF3C5A559E902C1"/>
          </w:pPr>
          <w:r w:rsidRPr="009E685A">
            <w:rPr>
              <w:rFonts w:ascii="Tahoma" w:hAnsi="Tahoma" w:cs="Tahoma"/>
              <w:color w:val="808080" w:themeColor="background1" w:themeShade="80"/>
              <w:sz w:val="20"/>
            </w:rPr>
            <w:t>Choose an item.</w:t>
          </w:r>
        </w:p>
      </w:docPartBody>
    </w:docPart>
    <w:docPart>
      <w:docPartPr>
        <w:name w:val="09B98F53063F436EA10F62293D1202D0"/>
        <w:category>
          <w:name w:val="General"/>
          <w:gallery w:val="placeholder"/>
        </w:category>
        <w:types>
          <w:type w:val="bbPlcHdr"/>
        </w:types>
        <w:behaviors>
          <w:behavior w:val="content"/>
        </w:behaviors>
        <w:guid w:val="{AE35B7AF-AFAD-4D7D-9D1B-2501FE973E2C}"/>
      </w:docPartPr>
      <w:docPartBody>
        <w:p w:rsidR="00ED00CF" w:rsidRDefault="00754C31" w:rsidP="00754C31">
          <w:pPr>
            <w:pStyle w:val="09B98F53063F436EA10F62293D1202D0"/>
          </w:pPr>
          <w:r w:rsidRPr="00E859B3">
            <w:rPr>
              <w:rStyle w:val="PlaceholderText"/>
            </w:rPr>
            <w:t>Click or tap here to enter text.</w:t>
          </w:r>
        </w:p>
      </w:docPartBody>
    </w:docPart>
    <w:docPart>
      <w:docPartPr>
        <w:name w:val="454E265BFD6E448EBCB05CC0C318F5C6"/>
        <w:category>
          <w:name w:val="General"/>
          <w:gallery w:val="placeholder"/>
        </w:category>
        <w:types>
          <w:type w:val="bbPlcHdr"/>
        </w:types>
        <w:behaviors>
          <w:behavior w:val="content"/>
        </w:behaviors>
        <w:guid w:val="{7845AE7A-5F73-403D-BB69-1307270DE541}"/>
      </w:docPartPr>
      <w:docPartBody>
        <w:p w:rsidR="00ED00CF" w:rsidRDefault="00754C31" w:rsidP="00754C31">
          <w:pPr>
            <w:pStyle w:val="454E265BFD6E448EBCB05CC0C318F5C6"/>
          </w:pPr>
          <w:r w:rsidRPr="00E859B3">
            <w:rPr>
              <w:rStyle w:val="PlaceholderText"/>
            </w:rPr>
            <w:t>Click or tap here to enter text.</w:t>
          </w:r>
        </w:p>
      </w:docPartBody>
    </w:docPart>
    <w:docPart>
      <w:docPartPr>
        <w:name w:val="1BDC2CE473E44358B1EC94F62CE8946E"/>
        <w:category>
          <w:name w:val="General"/>
          <w:gallery w:val="placeholder"/>
        </w:category>
        <w:types>
          <w:type w:val="bbPlcHdr"/>
        </w:types>
        <w:behaviors>
          <w:behavior w:val="content"/>
        </w:behaviors>
        <w:guid w:val="{6001DE79-7083-406A-9484-5AF8A264159E}"/>
      </w:docPartPr>
      <w:docPartBody>
        <w:p w:rsidR="00B76A83" w:rsidRDefault="004C5803" w:rsidP="004C5803">
          <w:pPr>
            <w:pStyle w:val="1BDC2CE473E44358B1EC94F62CE8946E"/>
          </w:pPr>
          <w:r w:rsidRPr="006A19E1">
            <w:rPr>
              <w:rFonts w:ascii="Tahoma" w:hAnsi="Tahoma" w:cs="Tahoma"/>
              <w:sz w:val="20"/>
              <w:highlight w:val="lightGray"/>
            </w:rPr>
            <w:t>pasirinkti</w:t>
          </w:r>
        </w:p>
      </w:docPartBody>
    </w:docPart>
    <w:docPart>
      <w:docPartPr>
        <w:name w:val="AA4CD99067D44E64ACE270CB4F7C9133"/>
        <w:category>
          <w:name w:val="General"/>
          <w:gallery w:val="placeholder"/>
        </w:category>
        <w:types>
          <w:type w:val="bbPlcHdr"/>
        </w:types>
        <w:behaviors>
          <w:behavior w:val="content"/>
        </w:behaviors>
        <w:guid w:val="{8E70210F-7042-4DF9-AE3B-21670DB8966B}"/>
      </w:docPartPr>
      <w:docPartBody>
        <w:p w:rsidR="004511DD" w:rsidRDefault="004511DD" w:rsidP="004511DD">
          <w:pPr>
            <w:pStyle w:val="AA4CD99067D44E64ACE270CB4F7C9133"/>
          </w:pPr>
          <w:r w:rsidRPr="00905FC1">
            <w:rPr>
              <w:rFonts w:ascii="Tahoma" w:hAnsi="Tahoma" w:cs="Tahoma"/>
              <w:sz w:val="20"/>
              <w:highlight w:val="lightGray"/>
            </w:rPr>
            <w:t>pasirinkti</w:t>
          </w:r>
        </w:p>
      </w:docPartBody>
    </w:docPart>
    <w:docPart>
      <w:docPartPr>
        <w:name w:val="BC12E7A3D73448008C48B90499464EA9"/>
        <w:category>
          <w:name w:val="General"/>
          <w:gallery w:val="placeholder"/>
        </w:category>
        <w:types>
          <w:type w:val="bbPlcHdr"/>
        </w:types>
        <w:behaviors>
          <w:behavior w:val="content"/>
        </w:behaviors>
        <w:guid w:val="{C387B360-4109-4592-8ECA-B03D94A763EC}"/>
      </w:docPartPr>
      <w:docPartBody>
        <w:p w:rsidR="004511DD" w:rsidRDefault="004511DD" w:rsidP="004511DD">
          <w:pPr>
            <w:pStyle w:val="BC12E7A3D73448008C48B90499464EA9"/>
          </w:pPr>
          <w:r w:rsidRPr="00905FC1">
            <w:rPr>
              <w:rFonts w:ascii="Tahoma" w:hAnsi="Tahoma" w:cs="Tahoma"/>
              <w:sz w:val="20"/>
              <w:highlight w:val="lightGray"/>
            </w:rPr>
            <w:t>pasirinkti</w:t>
          </w:r>
        </w:p>
      </w:docPartBody>
    </w:docPart>
    <w:docPart>
      <w:docPartPr>
        <w:name w:val="CDB635DDE9204DF1950653507DE27634"/>
        <w:category>
          <w:name w:val="General"/>
          <w:gallery w:val="placeholder"/>
        </w:category>
        <w:types>
          <w:type w:val="bbPlcHdr"/>
        </w:types>
        <w:behaviors>
          <w:behavior w:val="content"/>
        </w:behaviors>
        <w:guid w:val="{510F4AED-5F95-4C25-907D-3D26FE2E01B1}"/>
      </w:docPartPr>
      <w:docPartBody>
        <w:p w:rsidR="004511DD" w:rsidRDefault="004511DD" w:rsidP="004511DD">
          <w:pPr>
            <w:pStyle w:val="CDB635DDE9204DF1950653507DE27634"/>
          </w:pPr>
          <w:r w:rsidRPr="00905FC1">
            <w:rPr>
              <w:rFonts w:ascii="Tahoma" w:hAnsi="Tahoma" w:cs="Tahoma"/>
              <w:sz w:val="20"/>
              <w:highlight w:val="lightGray"/>
            </w:rPr>
            <w:t>pasirinkti</w:t>
          </w:r>
        </w:p>
      </w:docPartBody>
    </w:docPart>
    <w:docPart>
      <w:docPartPr>
        <w:name w:val="8A9F25C277B14E3D838374CAAAD9E167"/>
        <w:category>
          <w:name w:val="General"/>
          <w:gallery w:val="placeholder"/>
        </w:category>
        <w:types>
          <w:type w:val="bbPlcHdr"/>
        </w:types>
        <w:behaviors>
          <w:behavior w:val="content"/>
        </w:behaviors>
        <w:guid w:val="{7F01EC06-A79E-4963-902A-8ABB413F83C5}"/>
      </w:docPartPr>
      <w:docPartBody>
        <w:p w:rsidR="004511DD" w:rsidRDefault="004511DD" w:rsidP="004511DD">
          <w:pPr>
            <w:pStyle w:val="8A9F25C277B14E3D838374CAAAD9E167"/>
          </w:pPr>
          <w:r w:rsidRPr="00887D08">
            <w:rPr>
              <w:rFonts w:ascii="Tahoma" w:eastAsia="Arial Unicode MS" w:hAnsi="Tahoma" w:cs="Tahoma"/>
              <w:sz w:val="20"/>
              <w:bdr w:val="nil"/>
              <w:shd w:val="clear" w:color="auto" w:fill="D9D9D9" w:themeFill="background1" w:themeFillShade="D9"/>
            </w:rPr>
            <w:t>pasirinkti</w:t>
          </w:r>
        </w:p>
      </w:docPartBody>
    </w:docPart>
    <w:docPart>
      <w:docPartPr>
        <w:name w:val="B2A4422422DD41ECADE5C3E1451385F6"/>
        <w:category>
          <w:name w:val="General"/>
          <w:gallery w:val="placeholder"/>
        </w:category>
        <w:types>
          <w:type w:val="bbPlcHdr"/>
        </w:types>
        <w:behaviors>
          <w:behavior w:val="content"/>
        </w:behaviors>
        <w:guid w:val="{97D819BC-1040-45FA-8275-CF489CA1B6A0}"/>
      </w:docPartPr>
      <w:docPartBody>
        <w:p w:rsidR="004511DD" w:rsidRDefault="004511DD" w:rsidP="004511DD">
          <w:pPr>
            <w:pStyle w:val="B2A4422422DD41ECADE5C3E1451385F6"/>
          </w:pPr>
          <w:r w:rsidRPr="00C34686">
            <w:rPr>
              <w:rFonts w:ascii="Tahoma" w:eastAsia="Arial Unicode MS" w:hAnsi="Tahoma" w:cs="Tahoma"/>
              <w:sz w:val="20"/>
              <w:bdr w:val="nil"/>
              <w:shd w:val="clear" w:color="auto" w:fill="D9D9D9" w:themeFill="background1" w:themeFillShade="D9"/>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20007A87" w:usb1="80000000" w:usb2="00000008" w:usb3="00000000" w:csb0="000001F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9171C"/>
    <w:rsid w:val="000C5044"/>
    <w:rsid w:val="000E18B3"/>
    <w:rsid w:val="000F1CB1"/>
    <w:rsid w:val="000F7A4A"/>
    <w:rsid w:val="00165B45"/>
    <w:rsid w:val="001A0BE7"/>
    <w:rsid w:val="001A0F09"/>
    <w:rsid w:val="00270E10"/>
    <w:rsid w:val="002A2961"/>
    <w:rsid w:val="002B4253"/>
    <w:rsid w:val="0034485E"/>
    <w:rsid w:val="00354338"/>
    <w:rsid w:val="00373985"/>
    <w:rsid w:val="00435FB7"/>
    <w:rsid w:val="004511DD"/>
    <w:rsid w:val="004539FE"/>
    <w:rsid w:val="00466A53"/>
    <w:rsid w:val="004C3BCD"/>
    <w:rsid w:val="004C5803"/>
    <w:rsid w:val="004D7884"/>
    <w:rsid w:val="004F0939"/>
    <w:rsid w:val="00502B87"/>
    <w:rsid w:val="00507B6E"/>
    <w:rsid w:val="00521469"/>
    <w:rsid w:val="00586112"/>
    <w:rsid w:val="005A151F"/>
    <w:rsid w:val="005E6E16"/>
    <w:rsid w:val="00660049"/>
    <w:rsid w:val="006C2D4B"/>
    <w:rsid w:val="006F6AFA"/>
    <w:rsid w:val="0070157B"/>
    <w:rsid w:val="00741FEB"/>
    <w:rsid w:val="00754C31"/>
    <w:rsid w:val="007620AF"/>
    <w:rsid w:val="007B7A19"/>
    <w:rsid w:val="0080307B"/>
    <w:rsid w:val="00816888"/>
    <w:rsid w:val="00830666"/>
    <w:rsid w:val="008C1CA3"/>
    <w:rsid w:val="008C7F68"/>
    <w:rsid w:val="008F13EE"/>
    <w:rsid w:val="00901270"/>
    <w:rsid w:val="00932F3A"/>
    <w:rsid w:val="009378CE"/>
    <w:rsid w:val="0093798C"/>
    <w:rsid w:val="00951465"/>
    <w:rsid w:val="009A3D62"/>
    <w:rsid w:val="009D2E54"/>
    <w:rsid w:val="00A068E1"/>
    <w:rsid w:val="00A06EA4"/>
    <w:rsid w:val="00A13F92"/>
    <w:rsid w:val="00A14241"/>
    <w:rsid w:val="00A23804"/>
    <w:rsid w:val="00A507F7"/>
    <w:rsid w:val="00AC12D6"/>
    <w:rsid w:val="00AD55F7"/>
    <w:rsid w:val="00B23C72"/>
    <w:rsid w:val="00B76A83"/>
    <w:rsid w:val="00B77ED6"/>
    <w:rsid w:val="00BE3259"/>
    <w:rsid w:val="00BE6E30"/>
    <w:rsid w:val="00C14A70"/>
    <w:rsid w:val="00C1513D"/>
    <w:rsid w:val="00C257CA"/>
    <w:rsid w:val="00C64829"/>
    <w:rsid w:val="00C76C33"/>
    <w:rsid w:val="00CA52EB"/>
    <w:rsid w:val="00CB1A02"/>
    <w:rsid w:val="00CB7E92"/>
    <w:rsid w:val="00CC4CDE"/>
    <w:rsid w:val="00D47081"/>
    <w:rsid w:val="00D5488C"/>
    <w:rsid w:val="00DB5835"/>
    <w:rsid w:val="00E27210"/>
    <w:rsid w:val="00E34D2A"/>
    <w:rsid w:val="00E47D3C"/>
    <w:rsid w:val="00EB69D0"/>
    <w:rsid w:val="00ED00CF"/>
    <w:rsid w:val="00EF134E"/>
    <w:rsid w:val="00F7375A"/>
    <w:rsid w:val="00F866A0"/>
    <w:rsid w:val="00F90A00"/>
    <w:rsid w:val="00FA3976"/>
    <w:rsid w:val="00FD37D3"/>
    <w:rsid w:val="00FE37ED"/>
    <w:rsid w:val="00FE56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511DD"/>
    <w:rPr>
      <w:color w:val="808080"/>
    </w:rPr>
  </w:style>
  <w:style w:type="paragraph" w:customStyle="1" w:styleId="4DCF8241147C4372B2798B6B5148821A7">
    <w:name w:val="4DCF8241147C4372B2798B6B5148821A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B1A2BD311D64637AB9D425271F6D03E7">
    <w:name w:val="5B1A2BD311D64637AB9D425271F6D03E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EA7BB789C3346908C1815804A511B5B7">
    <w:name w:val="CEA7BB789C3346908C1815804A511B5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AA49229ED41451E942E6CE69B5363AB7">
    <w:name w:val="9AA49229ED41451E942E6CE69B5363A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3FC70FD4A7B41AF8D1C82717B8AD4E41">
    <w:name w:val="03FC70FD4A7B41AF8D1C82717B8AD4E4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774CC752611403686FF3C5A559E902C1">
    <w:name w:val="5774CC752611403686FF3C5A559E902C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BDC2CE473E44358B1EC94F62CE8946E">
    <w:name w:val="1BDC2CE473E44358B1EC94F62CE8946E"/>
    <w:rsid w:val="004C5803"/>
    <w:pPr>
      <w:spacing w:line="278" w:lineRule="auto"/>
    </w:pPr>
    <w:rPr>
      <w:kern w:val="2"/>
      <w:sz w:val="24"/>
      <w:szCs w:val="24"/>
      <w14:ligatures w14:val="standardContextual"/>
    </w:rPr>
  </w:style>
  <w:style w:type="paragraph" w:customStyle="1" w:styleId="09B98F53063F436EA10F62293D1202D0">
    <w:name w:val="09B98F53063F436EA10F62293D1202D0"/>
    <w:rsid w:val="00754C31"/>
    <w:rPr>
      <w:lang w:val="lt-LT" w:eastAsia="lt-LT"/>
    </w:rPr>
  </w:style>
  <w:style w:type="paragraph" w:customStyle="1" w:styleId="454E265BFD6E448EBCB05CC0C318F5C6">
    <w:name w:val="454E265BFD6E448EBCB05CC0C318F5C6"/>
    <w:rsid w:val="00754C31"/>
    <w:rPr>
      <w:lang w:val="lt-LT" w:eastAsia="lt-LT"/>
    </w:rPr>
  </w:style>
  <w:style w:type="paragraph" w:customStyle="1" w:styleId="AA4CD99067D44E64ACE270CB4F7C9133">
    <w:name w:val="AA4CD99067D44E64ACE270CB4F7C9133"/>
    <w:rsid w:val="004511DD"/>
    <w:pPr>
      <w:spacing w:line="278" w:lineRule="auto"/>
    </w:pPr>
    <w:rPr>
      <w:kern w:val="2"/>
      <w:sz w:val="24"/>
      <w:szCs w:val="24"/>
      <w14:ligatures w14:val="standardContextual"/>
    </w:rPr>
  </w:style>
  <w:style w:type="paragraph" w:customStyle="1" w:styleId="BC12E7A3D73448008C48B90499464EA9">
    <w:name w:val="BC12E7A3D73448008C48B90499464EA9"/>
    <w:rsid w:val="004511DD"/>
    <w:pPr>
      <w:spacing w:line="278" w:lineRule="auto"/>
    </w:pPr>
    <w:rPr>
      <w:kern w:val="2"/>
      <w:sz w:val="24"/>
      <w:szCs w:val="24"/>
      <w14:ligatures w14:val="standardContextual"/>
    </w:rPr>
  </w:style>
  <w:style w:type="paragraph" w:customStyle="1" w:styleId="CDB635DDE9204DF1950653507DE27634">
    <w:name w:val="CDB635DDE9204DF1950653507DE27634"/>
    <w:rsid w:val="004511DD"/>
    <w:pPr>
      <w:spacing w:line="278" w:lineRule="auto"/>
    </w:pPr>
    <w:rPr>
      <w:kern w:val="2"/>
      <w:sz w:val="24"/>
      <w:szCs w:val="24"/>
      <w14:ligatures w14:val="standardContextual"/>
    </w:rPr>
  </w:style>
  <w:style w:type="paragraph" w:customStyle="1" w:styleId="8A9F25C277B14E3D838374CAAAD9E167">
    <w:name w:val="8A9F25C277B14E3D838374CAAAD9E167"/>
    <w:rsid w:val="004511DD"/>
    <w:pPr>
      <w:spacing w:line="278" w:lineRule="auto"/>
    </w:pPr>
    <w:rPr>
      <w:kern w:val="2"/>
      <w:sz w:val="24"/>
      <w:szCs w:val="24"/>
      <w14:ligatures w14:val="standardContextual"/>
    </w:rPr>
  </w:style>
  <w:style w:type="paragraph" w:customStyle="1" w:styleId="B2A4422422DD41ECADE5C3E1451385F6">
    <w:name w:val="B2A4422422DD41ECADE5C3E1451385F6"/>
    <w:rsid w:val="004511D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F25E7C-5368-43D0-AB33-203ED83B22BF}">
  <ds:schemaRefs>
    <ds:schemaRef ds:uri="http://schemas.openxmlformats.org/officeDocument/2006/bibliography"/>
  </ds:schemaRefs>
</ds:datastoreItem>
</file>

<file path=customXml/itemProps2.xml><?xml version="1.0" encoding="utf-8"?>
<ds:datastoreItem xmlns:ds="http://schemas.openxmlformats.org/officeDocument/2006/customXml" ds:itemID="{7CE2153F-866F-4E33-93BC-ABD2FD15E6A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26016B-BF75-4470-BA4F-874A2DA9DD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B97D6B-2CD1-4A28-BC45-9E3509D14C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Pages>
  <Words>1681</Words>
  <Characters>9582</Characters>
  <Application>Microsoft Office Word</Application>
  <DocSecurity>0</DocSecurity>
  <Lines>79</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11241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Valdemar Kačanovskij</dc:creator>
  <cp:lastModifiedBy>Mantas Baumilas</cp:lastModifiedBy>
  <cp:revision>7</cp:revision>
  <cp:lastPrinted>2019-09-30T10:29:00Z</cp:lastPrinted>
  <dcterms:created xsi:type="dcterms:W3CDTF">2025-07-17T08:35:00Z</dcterms:created>
  <dcterms:modified xsi:type="dcterms:W3CDTF">2025-07-29T10:57:00Z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dlc_DocIdItemGuid">
    <vt:lpwstr>db715632-b591-4d7c-b5ad-8d169c749fe8</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renata.damanskyte@epsog.lt</vt:lpwstr>
  </property>
  <property fmtid="{D5CDD505-2E9C-101B-9397-08002B2CF9AE}" pid="7" name="MSIP_Label_2fd44ff5-8724-42e2-ac93-e5c51de48168_SetDate">
    <vt:lpwstr>2020-04-28T08:18:22.8864250Z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f03d1415-2aef-4942-8220-836d92d26fd4</vt:lpwstr>
  </property>
  <property fmtid="{D5CDD505-2E9C-101B-9397-08002B2CF9AE}" pid="11" name="MSIP_Label_2fd44ff5-8724-42e2-ac93-e5c51de48168_Extended_MSFT_Method">
    <vt:lpwstr>Manual</vt:lpwstr>
  </property>
  <property fmtid="{D5CDD505-2E9C-101B-9397-08002B2CF9AE}" pid="12" name="MSIP_Label_32ae7b5d-0aac-474b-ae2b-02c331ef2874_Enabled">
    <vt:lpwstr>true</vt:lpwstr>
  </property>
  <property fmtid="{D5CDD505-2E9C-101B-9397-08002B2CF9AE}" pid="13" name="MSIP_Label_32ae7b5d-0aac-474b-ae2b-02c331ef2874_SetDate">
    <vt:lpwstr>2022-09-26T11:00:18Z</vt:lpwstr>
  </property>
  <property fmtid="{D5CDD505-2E9C-101B-9397-08002B2CF9AE}" pid="14" name="MSIP_Label_32ae7b5d-0aac-474b-ae2b-02c331ef2874_Method">
    <vt:lpwstr>Privileged</vt:lpwstr>
  </property>
  <property fmtid="{D5CDD505-2E9C-101B-9397-08002B2CF9AE}" pid="15" name="MSIP_Label_32ae7b5d-0aac-474b-ae2b-02c331ef2874_Name">
    <vt:lpwstr>VIDINĖ</vt:lpwstr>
  </property>
  <property fmtid="{D5CDD505-2E9C-101B-9397-08002B2CF9AE}" pid="16" name="MSIP_Label_32ae7b5d-0aac-474b-ae2b-02c331ef2874_SiteId">
    <vt:lpwstr>86bcf768-7bcf-4cd6-b041-b219988b7a9c</vt:lpwstr>
  </property>
  <property fmtid="{D5CDD505-2E9C-101B-9397-08002B2CF9AE}" pid="17" name="MSIP_Label_32ae7b5d-0aac-474b-ae2b-02c331ef2874_ActionId">
    <vt:lpwstr>52b4f72c-8f47-42fe-a6ce-4a23514e1ff6</vt:lpwstr>
  </property>
  <property fmtid="{D5CDD505-2E9C-101B-9397-08002B2CF9AE}" pid="18" name="MSIP_Label_32ae7b5d-0aac-474b-ae2b-02c331ef2874_ContentBits">
    <vt:lpwstr>0</vt:lpwstr>
  </property>
</Properties>
</file>